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46" w:rsidRDefault="00855746" w:rsidP="008E0A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746" w:rsidRPr="00516543" w:rsidRDefault="00855746" w:rsidP="003532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32B9" w:rsidRPr="003532B9" w:rsidRDefault="003532B9" w:rsidP="003532B9">
      <w:pPr>
        <w:pStyle w:val="22"/>
        <w:spacing w:line="276" w:lineRule="auto"/>
        <w:ind w:right="-1"/>
        <w:jc w:val="center"/>
        <w:rPr>
          <w:b/>
          <w:bCs/>
          <w:kern w:val="36"/>
        </w:rPr>
      </w:pPr>
      <w:r w:rsidRPr="003532B9">
        <w:rPr>
          <w:b/>
          <w:bCs/>
          <w:kern w:val="36"/>
        </w:rPr>
        <w:t xml:space="preserve">О работе </w:t>
      </w:r>
      <w:r w:rsidR="00B74A57">
        <w:rPr>
          <w:b/>
          <w:bCs/>
          <w:kern w:val="36"/>
        </w:rPr>
        <w:t>Администрации</w:t>
      </w:r>
      <w:r w:rsidRPr="003532B9">
        <w:rPr>
          <w:b/>
          <w:bCs/>
          <w:kern w:val="36"/>
        </w:rPr>
        <w:t xml:space="preserve"> </w:t>
      </w:r>
    </w:p>
    <w:p w:rsidR="003532B9" w:rsidRPr="003532B9" w:rsidRDefault="003532B9" w:rsidP="003532B9">
      <w:pPr>
        <w:pStyle w:val="22"/>
        <w:spacing w:line="276" w:lineRule="auto"/>
        <w:ind w:right="-1"/>
        <w:jc w:val="center"/>
      </w:pPr>
      <w:r w:rsidRPr="003532B9">
        <w:rPr>
          <w:b/>
          <w:bCs/>
          <w:kern w:val="36"/>
        </w:rPr>
        <w:t>муниципального образования «</w:t>
      </w:r>
      <w:r w:rsidRPr="003532B9">
        <w:rPr>
          <w:b/>
        </w:rPr>
        <w:t>Нынекское</w:t>
      </w:r>
      <w:r w:rsidRPr="003532B9">
        <w:rPr>
          <w:b/>
          <w:bCs/>
          <w:kern w:val="36"/>
        </w:rPr>
        <w:t>» за 2018 год</w:t>
      </w:r>
    </w:p>
    <w:p w:rsidR="003532B9" w:rsidRPr="003532B9" w:rsidRDefault="003532B9" w:rsidP="00353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2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532B9" w:rsidRPr="003532B9" w:rsidRDefault="003532B9" w:rsidP="003532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2B9" w:rsidRPr="003532B9" w:rsidRDefault="003532B9" w:rsidP="003532B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32B9">
        <w:rPr>
          <w:rStyle w:val="FontStyle11"/>
          <w:spacing w:val="0"/>
        </w:rPr>
        <w:t>В соответствии со статьей 26 Устава муниципального образования «Нынекское» - сельское поселение, заслушав Афанасьева Сергея Сергеевича</w:t>
      </w:r>
      <w:r w:rsidRPr="003532B9">
        <w:rPr>
          <w:rFonts w:ascii="Times New Roman" w:hAnsi="Times New Roman" w:cs="Times New Roman"/>
          <w:sz w:val="24"/>
          <w:szCs w:val="24"/>
        </w:rPr>
        <w:t xml:space="preserve">, </w:t>
      </w:r>
      <w:r w:rsidRPr="003532B9">
        <w:rPr>
          <w:rStyle w:val="FontStyle11"/>
          <w:spacing w:val="0"/>
        </w:rPr>
        <w:t xml:space="preserve">Главу муниципального образования «Нынекское» </w:t>
      </w:r>
    </w:p>
    <w:p w:rsidR="003532B9" w:rsidRPr="003532B9" w:rsidRDefault="003532B9" w:rsidP="003532B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32B9" w:rsidRPr="003532B9" w:rsidRDefault="003532B9" w:rsidP="003532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32B9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3532B9" w:rsidRPr="003532B9" w:rsidRDefault="003532B9" w:rsidP="003532B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32B9" w:rsidRPr="003532B9" w:rsidRDefault="003532B9" w:rsidP="003A427A">
      <w:pPr>
        <w:pStyle w:val="ad"/>
        <w:numPr>
          <w:ilvl w:val="0"/>
          <w:numId w:val="1"/>
        </w:numPr>
        <w:tabs>
          <w:tab w:val="left" w:pos="284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32B9">
        <w:rPr>
          <w:rFonts w:ascii="Times New Roman" w:hAnsi="Times New Roman"/>
          <w:sz w:val="24"/>
          <w:szCs w:val="24"/>
        </w:rPr>
        <w:t xml:space="preserve">Отчет о </w:t>
      </w:r>
      <w:r w:rsidRPr="003532B9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B74A57">
        <w:rPr>
          <w:rFonts w:ascii="Times New Roman" w:hAnsi="Times New Roman" w:cs="Times New Roman"/>
          <w:sz w:val="24"/>
          <w:szCs w:val="24"/>
        </w:rPr>
        <w:t>Администрации</w:t>
      </w:r>
      <w:r w:rsidRPr="003532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«Нынекское» за 2018 год</w:t>
      </w:r>
      <w:r w:rsidRPr="003532B9">
        <w:rPr>
          <w:rFonts w:ascii="Times New Roman" w:hAnsi="Times New Roman"/>
          <w:sz w:val="24"/>
          <w:szCs w:val="24"/>
        </w:rPr>
        <w:t xml:space="preserve"> принять к сведению (прилагается).</w:t>
      </w:r>
    </w:p>
    <w:p w:rsidR="003532B9" w:rsidRPr="003532B9" w:rsidRDefault="003532B9" w:rsidP="003532B9">
      <w:pPr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32B9" w:rsidRPr="003532B9" w:rsidRDefault="003532B9" w:rsidP="003532B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32B9">
        <w:rPr>
          <w:rFonts w:ascii="Times New Roman" w:hAnsi="Times New Roman"/>
          <w:sz w:val="24"/>
          <w:szCs w:val="24"/>
        </w:rPr>
        <w:t xml:space="preserve">2. </w:t>
      </w:r>
      <w:r w:rsidRPr="003532B9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</w:t>
      </w:r>
      <w:r w:rsidRPr="003532B9">
        <w:rPr>
          <w:rStyle w:val="FontStyle11"/>
          <w:spacing w:val="0"/>
        </w:rPr>
        <w:t>.</w:t>
      </w:r>
    </w:p>
    <w:p w:rsidR="003532B9" w:rsidRPr="003532B9" w:rsidRDefault="003532B9" w:rsidP="003532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32B9" w:rsidRPr="003532B9" w:rsidRDefault="003532B9" w:rsidP="003532B9">
      <w:pPr>
        <w:pStyle w:val="14-15"/>
        <w:spacing w:line="276" w:lineRule="auto"/>
        <w:ind w:firstLine="0"/>
        <w:jc w:val="left"/>
        <w:rPr>
          <w:sz w:val="24"/>
          <w:szCs w:val="24"/>
        </w:rPr>
      </w:pPr>
    </w:p>
    <w:p w:rsidR="003532B9" w:rsidRPr="003532B9" w:rsidRDefault="003532B9" w:rsidP="003532B9">
      <w:pPr>
        <w:pStyle w:val="14-15"/>
        <w:spacing w:line="276" w:lineRule="auto"/>
        <w:ind w:firstLine="0"/>
        <w:jc w:val="left"/>
        <w:rPr>
          <w:sz w:val="24"/>
          <w:szCs w:val="24"/>
        </w:rPr>
      </w:pPr>
    </w:p>
    <w:p w:rsidR="003532B9" w:rsidRPr="003532B9" w:rsidRDefault="003532B9" w:rsidP="003532B9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2B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3532B9" w:rsidRPr="003532B9" w:rsidRDefault="003532B9" w:rsidP="003532B9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2B9">
        <w:rPr>
          <w:rFonts w:ascii="Times New Roman" w:hAnsi="Times New Roman" w:cs="Times New Roman"/>
          <w:sz w:val="24"/>
          <w:szCs w:val="24"/>
        </w:rPr>
        <w:t>«Нынекское»                                                                                                              С.С. Афанасьев</w:t>
      </w:r>
    </w:p>
    <w:p w:rsidR="003532B9" w:rsidRPr="003532B9" w:rsidRDefault="003532B9" w:rsidP="003532B9">
      <w:pPr>
        <w:pStyle w:val="14-15"/>
        <w:spacing w:line="240" w:lineRule="auto"/>
        <w:ind w:firstLine="0"/>
        <w:jc w:val="left"/>
        <w:rPr>
          <w:sz w:val="24"/>
          <w:szCs w:val="24"/>
        </w:rPr>
      </w:pPr>
    </w:p>
    <w:p w:rsidR="003532B9" w:rsidRPr="003532B9" w:rsidRDefault="003532B9" w:rsidP="003532B9">
      <w:pPr>
        <w:pStyle w:val="14-15"/>
        <w:spacing w:line="240" w:lineRule="auto"/>
        <w:ind w:firstLine="0"/>
        <w:jc w:val="left"/>
        <w:rPr>
          <w:sz w:val="24"/>
          <w:szCs w:val="24"/>
        </w:rPr>
      </w:pPr>
    </w:p>
    <w:p w:rsidR="003532B9" w:rsidRPr="003532B9" w:rsidRDefault="003532B9" w:rsidP="003532B9">
      <w:pPr>
        <w:pStyle w:val="14-15"/>
        <w:spacing w:line="240" w:lineRule="auto"/>
        <w:ind w:firstLine="0"/>
        <w:jc w:val="left"/>
        <w:rPr>
          <w:sz w:val="24"/>
          <w:szCs w:val="24"/>
        </w:rPr>
      </w:pPr>
    </w:p>
    <w:p w:rsidR="003532B9" w:rsidRPr="003532B9" w:rsidRDefault="003532B9" w:rsidP="003532B9">
      <w:pPr>
        <w:pStyle w:val="14-15"/>
        <w:tabs>
          <w:tab w:val="left" w:pos="2268"/>
        </w:tabs>
        <w:spacing w:line="276" w:lineRule="auto"/>
        <w:ind w:right="7370" w:firstLine="0"/>
        <w:jc w:val="center"/>
        <w:rPr>
          <w:sz w:val="24"/>
          <w:szCs w:val="24"/>
        </w:rPr>
      </w:pPr>
      <w:r w:rsidRPr="003532B9">
        <w:rPr>
          <w:sz w:val="24"/>
          <w:szCs w:val="24"/>
        </w:rPr>
        <w:t>с. Нынек</w:t>
      </w:r>
    </w:p>
    <w:p w:rsidR="003532B9" w:rsidRPr="003532B9" w:rsidRDefault="003532B9" w:rsidP="003532B9">
      <w:pPr>
        <w:pStyle w:val="14-15"/>
        <w:tabs>
          <w:tab w:val="left" w:pos="2268"/>
        </w:tabs>
        <w:spacing w:line="276" w:lineRule="auto"/>
        <w:ind w:right="7370" w:firstLine="0"/>
        <w:jc w:val="center"/>
        <w:rPr>
          <w:sz w:val="24"/>
          <w:szCs w:val="24"/>
        </w:rPr>
      </w:pPr>
      <w:r w:rsidRPr="003532B9">
        <w:rPr>
          <w:sz w:val="24"/>
          <w:szCs w:val="24"/>
        </w:rPr>
        <w:t>14 февраля 2019 года</w:t>
      </w:r>
    </w:p>
    <w:p w:rsidR="003532B9" w:rsidRPr="003532B9" w:rsidRDefault="003532B9" w:rsidP="003532B9">
      <w:pPr>
        <w:tabs>
          <w:tab w:val="left" w:pos="2268"/>
        </w:tabs>
        <w:spacing w:after="0"/>
        <w:ind w:right="7370"/>
        <w:jc w:val="center"/>
        <w:rPr>
          <w:rFonts w:ascii="Times New Roman" w:hAnsi="Times New Roman" w:cs="Times New Roman"/>
          <w:sz w:val="24"/>
          <w:szCs w:val="24"/>
        </w:rPr>
      </w:pPr>
      <w:r w:rsidRPr="003532B9">
        <w:rPr>
          <w:rFonts w:ascii="Times New Roman" w:hAnsi="Times New Roman" w:cs="Times New Roman"/>
          <w:sz w:val="24"/>
          <w:szCs w:val="24"/>
        </w:rPr>
        <w:t>№ 18.</w:t>
      </w:r>
      <w:r w:rsidR="00B74A57">
        <w:rPr>
          <w:rFonts w:ascii="Times New Roman" w:hAnsi="Times New Roman" w:cs="Times New Roman"/>
          <w:sz w:val="24"/>
          <w:szCs w:val="24"/>
        </w:rPr>
        <w:t>2</w:t>
      </w:r>
    </w:p>
    <w:p w:rsidR="003532B9" w:rsidRPr="003532B9" w:rsidRDefault="003532B9" w:rsidP="003532B9">
      <w:pPr>
        <w:spacing w:after="0"/>
        <w:ind w:right="68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2B9" w:rsidRPr="003532B9" w:rsidRDefault="003532B9" w:rsidP="003532B9">
      <w:pPr>
        <w:spacing w:after="0"/>
        <w:ind w:right="68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2B9" w:rsidRDefault="003532B9" w:rsidP="003532B9">
      <w:pPr>
        <w:ind w:right="68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2B9" w:rsidRDefault="003532B9" w:rsidP="003532B9">
      <w:pPr>
        <w:ind w:right="68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2B9" w:rsidRDefault="003532B9" w:rsidP="003532B9">
      <w:pPr>
        <w:ind w:right="68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2B9" w:rsidRDefault="003532B9" w:rsidP="003532B9">
      <w:pPr>
        <w:ind w:right="68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2B9" w:rsidRDefault="003532B9" w:rsidP="003532B9">
      <w:pPr>
        <w:ind w:right="68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2B9" w:rsidRDefault="003532B9" w:rsidP="003532B9">
      <w:pPr>
        <w:ind w:right="68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2B9" w:rsidRDefault="003532B9" w:rsidP="003532B9">
      <w:pPr>
        <w:ind w:right="68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6FF" w:rsidRDefault="007D26FF" w:rsidP="003532B9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  <w:sectPr w:rsidR="007D26FF" w:rsidSect="007D26FF">
          <w:headerReference w:type="first" r:id="rId8"/>
          <w:pgSz w:w="11906" w:h="16838" w:code="9"/>
          <w:pgMar w:top="1134" w:right="680" w:bottom="1134" w:left="1588" w:header="284" w:footer="567" w:gutter="0"/>
          <w:cols w:space="708"/>
          <w:titlePg/>
          <w:docGrid w:linePitch="360"/>
        </w:sectPr>
      </w:pPr>
    </w:p>
    <w:p w:rsidR="009D3C62" w:rsidRDefault="009D3C62" w:rsidP="003532B9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  <w:sectPr w:rsidR="009D3C62" w:rsidSect="003532B9">
          <w:pgSz w:w="11906" w:h="16838" w:code="9"/>
          <w:pgMar w:top="1134" w:right="680" w:bottom="1134" w:left="1588" w:header="284" w:footer="567" w:gutter="0"/>
          <w:cols w:space="708"/>
          <w:docGrid w:linePitch="360"/>
        </w:sectPr>
      </w:pPr>
      <w:bookmarkStart w:id="0" w:name="_GoBack"/>
      <w:bookmarkEnd w:id="0"/>
    </w:p>
    <w:p w:rsidR="003532B9" w:rsidRPr="007500E2" w:rsidRDefault="003532B9" w:rsidP="003532B9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500E2"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</w:p>
    <w:p w:rsidR="003532B9" w:rsidRPr="007500E2" w:rsidRDefault="003532B9" w:rsidP="003532B9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00E2">
        <w:rPr>
          <w:rFonts w:ascii="Times New Roman" w:hAnsi="Times New Roman" w:cs="Times New Roman"/>
          <w:sz w:val="20"/>
          <w:szCs w:val="20"/>
        </w:rPr>
        <w:t xml:space="preserve"> к Решению Совета депутатов </w:t>
      </w:r>
    </w:p>
    <w:p w:rsidR="003532B9" w:rsidRPr="007500E2" w:rsidRDefault="003532B9" w:rsidP="003532B9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00E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«Нынекское» </w:t>
      </w:r>
    </w:p>
    <w:p w:rsidR="003532B9" w:rsidRPr="007500E2" w:rsidRDefault="003532B9" w:rsidP="003532B9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00E2">
        <w:rPr>
          <w:rFonts w:ascii="Times New Roman" w:hAnsi="Times New Roman" w:cs="Times New Roman"/>
          <w:sz w:val="20"/>
          <w:szCs w:val="20"/>
        </w:rPr>
        <w:t>от 14 февраля 2018 года № 18.</w:t>
      </w:r>
      <w:r w:rsidR="00B74A57">
        <w:rPr>
          <w:rFonts w:ascii="Times New Roman" w:hAnsi="Times New Roman" w:cs="Times New Roman"/>
          <w:sz w:val="20"/>
          <w:szCs w:val="20"/>
        </w:rPr>
        <w:t>2</w:t>
      </w:r>
    </w:p>
    <w:p w:rsidR="003532B9" w:rsidRPr="007500E2" w:rsidRDefault="003532B9" w:rsidP="003532B9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32B9" w:rsidRPr="00740E31" w:rsidRDefault="003532B9" w:rsidP="003532B9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E3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532B9" w:rsidRDefault="003532B9" w:rsidP="003532B9">
      <w:pPr>
        <w:pStyle w:val="22"/>
        <w:ind w:right="-1"/>
        <w:jc w:val="center"/>
      </w:pPr>
      <w:r>
        <w:rPr>
          <w:b/>
          <w:bCs/>
          <w:kern w:val="36"/>
        </w:rPr>
        <w:t xml:space="preserve">о работе </w:t>
      </w:r>
      <w:r w:rsidR="00B74A57">
        <w:rPr>
          <w:b/>
          <w:bCs/>
          <w:kern w:val="36"/>
        </w:rPr>
        <w:t>Администрации</w:t>
      </w:r>
      <w:r>
        <w:rPr>
          <w:b/>
          <w:bCs/>
          <w:kern w:val="36"/>
        </w:rPr>
        <w:t xml:space="preserve"> муниципального образования «</w:t>
      </w:r>
      <w:r w:rsidRPr="005E072E">
        <w:rPr>
          <w:b/>
        </w:rPr>
        <w:t>Нынекское</w:t>
      </w:r>
      <w:r>
        <w:rPr>
          <w:b/>
          <w:bCs/>
          <w:kern w:val="36"/>
        </w:rPr>
        <w:t>» за 2018 год</w:t>
      </w:r>
    </w:p>
    <w:p w:rsidR="00B74A57" w:rsidRPr="00F94A46" w:rsidRDefault="00B74A57" w:rsidP="00B74A57">
      <w:pPr>
        <w:pStyle w:val="af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</w:p>
    <w:p w:rsidR="00B74A57" w:rsidRPr="00F94A46" w:rsidRDefault="00B74A57" w:rsidP="00B74A57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94A46">
        <w:rPr>
          <w:color w:val="000000"/>
        </w:rPr>
        <w:t xml:space="preserve">Администрация муниципального образования «Нынекское» является исполнительным органом местного самоуправления. </w:t>
      </w:r>
      <w:r w:rsidRPr="00F94A46">
        <w:rPr>
          <w:b/>
          <w:color w:val="000000"/>
        </w:rPr>
        <w:t>Штатная численность</w:t>
      </w:r>
      <w:r w:rsidRPr="00F94A46">
        <w:rPr>
          <w:color w:val="000000"/>
        </w:rPr>
        <w:t xml:space="preserve"> работающих в Администрации МО составляет </w:t>
      </w:r>
      <w:r w:rsidRPr="00F94A46">
        <w:rPr>
          <w:b/>
          <w:color w:val="000000"/>
        </w:rPr>
        <w:t>4 человека</w:t>
      </w:r>
      <w:r w:rsidRPr="00F94A46">
        <w:rPr>
          <w:color w:val="000000"/>
        </w:rPr>
        <w:t xml:space="preserve">. Глава </w:t>
      </w:r>
      <w:r>
        <w:rPr>
          <w:color w:val="000000"/>
        </w:rPr>
        <w:t>муниципального образования «Нынекское</w:t>
      </w:r>
      <w:r w:rsidRPr="00F94A46">
        <w:rPr>
          <w:color w:val="000000"/>
        </w:rPr>
        <w:t xml:space="preserve"> и </w:t>
      </w:r>
      <w:r>
        <w:rPr>
          <w:color w:val="000000"/>
        </w:rPr>
        <w:t xml:space="preserve">ведущий </w:t>
      </w:r>
      <w:r w:rsidRPr="00F94A46">
        <w:rPr>
          <w:color w:val="000000"/>
        </w:rPr>
        <w:t>специалист</w:t>
      </w:r>
      <w:r>
        <w:rPr>
          <w:color w:val="000000"/>
        </w:rPr>
        <w:t>-эксперт Администрации муниципального образования «Нынекское»</w:t>
      </w:r>
      <w:r w:rsidRPr="00F94A46">
        <w:rPr>
          <w:color w:val="000000"/>
        </w:rPr>
        <w:t xml:space="preserve"> обеспечивают исполнение полномочий органов местного самоуправления, инспектор по воинскому учету и бронированию военнообязанных обеспечивает исполнение переданных федеральных полномочий, водитель обслуживает служебный транспорт Администрации </w:t>
      </w:r>
      <w:r>
        <w:rPr>
          <w:color w:val="000000"/>
        </w:rPr>
        <w:t>муниципального образования</w:t>
      </w:r>
      <w:r w:rsidRPr="00F94A46">
        <w:rPr>
          <w:color w:val="000000"/>
        </w:rPr>
        <w:t>.</w:t>
      </w:r>
    </w:p>
    <w:p w:rsidR="00B74A57" w:rsidRDefault="00B74A57" w:rsidP="00B74A57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F94A46">
        <w:rPr>
          <w:color w:val="000000"/>
        </w:rPr>
        <w:t xml:space="preserve">Главным направлением деятельности Администрации МО является обеспечение жизнедеятельности селян, что включает в себя: зимнее и летнее содержание дорог (очистка и содержание дорог), освещение улиц, создание условий для организации отдыха и досуга населения, обеспечения жителей муниципального образования услугами организаций культуры, создание условий для обеспечения жителей муниципального образования услугами связи, общественного питания, торговли и бытового обслуживания, </w:t>
      </w:r>
      <w:r w:rsidRPr="00F94A46">
        <w:t>обеспечение условий для развития на территории</w:t>
      </w:r>
      <w:proofErr w:type="gramEnd"/>
      <w:r w:rsidRPr="00F94A46">
        <w:t xml:space="preserve"> муниципального образования физической культуры, школьного и массового спорта, </w:t>
      </w:r>
      <w:r w:rsidRPr="00F94A46">
        <w:rPr>
          <w:color w:val="000000"/>
        </w:rPr>
        <w:t>содействие в развитии сельскохозяйственного производства, создание условий для развития малого и среднего предпринимательства, работа по предупреждению и ликвидации последствий чрезвычайных ситуаций, террористических актов и проявления экстремизма, обеспечение первичных мер пожарной безопасности</w:t>
      </w:r>
      <w:r>
        <w:rPr>
          <w:color w:val="000000"/>
        </w:rPr>
        <w:t>, присвоение адресов объектам адресации</w:t>
      </w:r>
      <w:r w:rsidRPr="00F94A46">
        <w:rPr>
          <w:color w:val="000000"/>
        </w:rPr>
        <w:t xml:space="preserve"> и многое другое. </w:t>
      </w:r>
    </w:p>
    <w:p w:rsidR="00437980" w:rsidRDefault="00437980" w:rsidP="00437980">
      <w:pPr>
        <w:tabs>
          <w:tab w:val="center" w:pos="4677"/>
          <w:tab w:val="left" w:pos="7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980">
        <w:rPr>
          <w:rFonts w:ascii="Times New Roman" w:hAnsi="Times New Roman" w:cs="Times New Roman"/>
          <w:sz w:val="24"/>
          <w:szCs w:val="24"/>
        </w:rPr>
        <w:t xml:space="preserve">Соглашением о передаче </w:t>
      </w:r>
      <w:r w:rsidRPr="00437980">
        <w:rPr>
          <w:rFonts w:ascii="Times New Roman" w:hAnsi="Times New Roman" w:cs="Times New Roman"/>
          <w:sz w:val="24"/>
          <w:szCs w:val="24"/>
        </w:rPr>
        <w:t xml:space="preserve">полномочий по решению вопросов местного значения Муниципального района Сельскому поселению </w:t>
      </w:r>
      <w:r w:rsidRPr="005D1B2D">
        <w:rPr>
          <w:rFonts w:ascii="Times New Roman" w:hAnsi="Times New Roman" w:cs="Times New Roman"/>
          <w:b/>
          <w:sz w:val="24"/>
          <w:szCs w:val="24"/>
        </w:rPr>
        <w:t>по дорожной деятельности в части содержания автомобильных дорог местного значения в границах населенных пунктов поселения</w:t>
      </w:r>
      <w:r w:rsidRPr="00437980">
        <w:rPr>
          <w:rFonts w:ascii="Times New Roman" w:hAnsi="Times New Roman" w:cs="Times New Roman"/>
          <w:sz w:val="24"/>
          <w:szCs w:val="24"/>
        </w:rPr>
        <w:t xml:space="preserve"> в виде иных межбюджетных трансфертов</w:t>
      </w:r>
      <w:r w:rsidRPr="00437980">
        <w:rPr>
          <w:rFonts w:ascii="Times New Roman" w:hAnsi="Times New Roman" w:cs="Times New Roman"/>
          <w:sz w:val="24"/>
          <w:szCs w:val="24"/>
        </w:rPr>
        <w:t xml:space="preserve"> в 2018 году передано </w:t>
      </w:r>
      <w:r w:rsidRPr="005D1B2D">
        <w:rPr>
          <w:rFonts w:ascii="Times New Roman" w:hAnsi="Times New Roman" w:cs="Times New Roman"/>
          <w:b/>
          <w:sz w:val="24"/>
          <w:szCs w:val="24"/>
        </w:rPr>
        <w:t>340,00 тыс.</w:t>
      </w:r>
      <w:r w:rsidRPr="005D1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B2D">
        <w:rPr>
          <w:rFonts w:ascii="Times New Roman" w:hAnsi="Times New Roman" w:cs="Times New Roman"/>
          <w:b/>
          <w:sz w:val="24"/>
          <w:szCs w:val="24"/>
        </w:rPr>
        <w:t>рублей</w:t>
      </w:r>
      <w:r w:rsidR="005D1B2D">
        <w:rPr>
          <w:rFonts w:ascii="Times New Roman" w:hAnsi="Times New Roman" w:cs="Times New Roman"/>
          <w:b/>
          <w:sz w:val="24"/>
          <w:szCs w:val="24"/>
        </w:rPr>
        <w:t>,</w:t>
      </w:r>
      <w:r w:rsidRPr="00437980">
        <w:rPr>
          <w:rFonts w:ascii="Times New Roman" w:hAnsi="Times New Roman" w:cs="Times New Roman"/>
          <w:sz w:val="24"/>
          <w:szCs w:val="24"/>
        </w:rPr>
        <w:t xml:space="preserve"> из которых 80 тыс. рублей были израсходованы на зимнее содержание дорог, </w:t>
      </w:r>
      <w:r w:rsidRPr="00437980">
        <w:rPr>
          <w:rFonts w:ascii="Times New Roman" w:hAnsi="Times New Roman" w:cs="Times New Roman"/>
          <w:sz w:val="24"/>
          <w:szCs w:val="24"/>
        </w:rPr>
        <w:t>на сумму 84 тыс. рублей</w:t>
      </w:r>
      <w:r w:rsidRPr="00437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 приобретен </w:t>
      </w:r>
      <w:r w:rsidRPr="00437980">
        <w:rPr>
          <w:rFonts w:ascii="Times New Roman" w:hAnsi="Times New Roman" w:cs="Times New Roman"/>
          <w:sz w:val="24"/>
          <w:szCs w:val="24"/>
        </w:rPr>
        <w:t>доломитовы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37980">
        <w:rPr>
          <w:rFonts w:ascii="Times New Roman" w:hAnsi="Times New Roman" w:cs="Times New Roman"/>
          <w:sz w:val="24"/>
          <w:szCs w:val="24"/>
        </w:rPr>
        <w:t xml:space="preserve"> отсев</w:t>
      </w:r>
      <w:proofErr w:type="gramEnd"/>
      <w:r w:rsidR="005D1B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37980">
        <w:rPr>
          <w:rFonts w:ascii="Times New Roman" w:hAnsi="Times New Roman" w:cs="Times New Roman"/>
          <w:sz w:val="24"/>
          <w:szCs w:val="24"/>
        </w:rPr>
        <w:t>бщи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37980">
        <w:rPr>
          <w:rFonts w:ascii="Times New Roman" w:hAnsi="Times New Roman" w:cs="Times New Roman"/>
          <w:sz w:val="24"/>
          <w:szCs w:val="24"/>
        </w:rPr>
        <w:t xml:space="preserve"> объ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3798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37980">
        <w:rPr>
          <w:rFonts w:ascii="Times New Roman" w:hAnsi="Times New Roman" w:cs="Times New Roman"/>
          <w:sz w:val="24"/>
          <w:szCs w:val="24"/>
        </w:rPr>
        <w:t xml:space="preserve"> 466 тонн</w:t>
      </w:r>
      <w:r>
        <w:rPr>
          <w:rFonts w:ascii="Times New Roman" w:hAnsi="Times New Roman" w:cs="Times New Roman"/>
          <w:sz w:val="24"/>
          <w:szCs w:val="24"/>
        </w:rPr>
        <w:t>. Приобретенным доломитовым отсевом п</w:t>
      </w:r>
      <w:r w:rsidRPr="00437980">
        <w:rPr>
          <w:rFonts w:ascii="Times New Roman" w:hAnsi="Times New Roman" w:cs="Times New Roman"/>
          <w:sz w:val="24"/>
          <w:szCs w:val="24"/>
        </w:rPr>
        <w:t xml:space="preserve">роизведен ремонт проезжей части улиц с. Нынек (ул. </w:t>
      </w:r>
      <w:proofErr w:type="gramStart"/>
      <w:r w:rsidRPr="00437980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Pr="00437980">
        <w:rPr>
          <w:rFonts w:ascii="Times New Roman" w:hAnsi="Times New Roman" w:cs="Times New Roman"/>
          <w:sz w:val="24"/>
          <w:szCs w:val="24"/>
        </w:rPr>
        <w:t xml:space="preserve">, ул. Молодежная и пер. </w:t>
      </w:r>
      <w:proofErr w:type="spellStart"/>
      <w:r w:rsidRPr="00437980">
        <w:rPr>
          <w:rFonts w:ascii="Times New Roman" w:hAnsi="Times New Roman" w:cs="Times New Roman"/>
          <w:sz w:val="24"/>
          <w:szCs w:val="24"/>
        </w:rPr>
        <w:t>Прудовый</w:t>
      </w:r>
      <w:proofErr w:type="spellEnd"/>
      <w:r w:rsidRPr="00437980">
        <w:rPr>
          <w:rFonts w:ascii="Times New Roman" w:hAnsi="Times New Roman" w:cs="Times New Roman"/>
          <w:sz w:val="24"/>
          <w:szCs w:val="24"/>
        </w:rPr>
        <w:t>) и переезда через дамбу между улицами Садо</w:t>
      </w:r>
      <w:r w:rsidR="005D1B2D">
        <w:rPr>
          <w:rFonts w:ascii="Times New Roman" w:hAnsi="Times New Roman" w:cs="Times New Roman"/>
          <w:sz w:val="24"/>
          <w:szCs w:val="24"/>
        </w:rPr>
        <w:t>вая и Заречная д. Малый Кармыж</w:t>
      </w:r>
      <w:r w:rsidRPr="004379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B2D" w:rsidRPr="00437980" w:rsidRDefault="009461D9" w:rsidP="00437980">
      <w:pPr>
        <w:tabs>
          <w:tab w:val="center" w:pos="4677"/>
          <w:tab w:val="left" w:pos="7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содержание автомобильных дорог включает в себя и освещение проезжей части, так за электроэнергию на освещение проезжей части улично-дорожной сети в 2018 году израсходовано 83512,38 рублей, на ремонт и замену светильников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энергосберегающие израсходовано 92476,26 рублей, в результате произведена замена 32 светильников на энергосберегающие.</w:t>
      </w:r>
    </w:p>
    <w:p w:rsidR="009461D9" w:rsidRDefault="005D1B2D" w:rsidP="005D1B2D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Администрация МО на территории муниципального образования </w:t>
      </w:r>
      <w:r w:rsidRPr="005430B1">
        <w:rPr>
          <w:b/>
          <w:color w:val="000000"/>
        </w:rPr>
        <w:t>организует работы по благоустройству</w:t>
      </w:r>
      <w:r>
        <w:rPr>
          <w:color w:val="000000"/>
        </w:rPr>
        <w:t xml:space="preserve">, проведению осенних и весенних уборок территории, постоянно </w:t>
      </w:r>
      <w:r w:rsidR="009461D9">
        <w:rPr>
          <w:color w:val="000000"/>
        </w:rPr>
        <w:t>проводила мониторинг</w:t>
      </w:r>
      <w:r>
        <w:rPr>
          <w:color w:val="000000"/>
        </w:rPr>
        <w:t xml:space="preserve"> мес</w:t>
      </w:r>
      <w:r w:rsidR="009461D9">
        <w:rPr>
          <w:color w:val="000000"/>
        </w:rPr>
        <w:t>т</w:t>
      </w:r>
      <w:r>
        <w:rPr>
          <w:color w:val="000000"/>
        </w:rPr>
        <w:t xml:space="preserve"> сбора ТБО</w:t>
      </w:r>
      <w:r w:rsidR="009461D9">
        <w:rPr>
          <w:color w:val="000000"/>
        </w:rPr>
        <w:t>, выявляла несанкционированные свалки</w:t>
      </w:r>
      <w:r>
        <w:rPr>
          <w:color w:val="000000"/>
        </w:rPr>
        <w:t xml:space="preserve"> и </w:t>
      </w:r>
      <w:r w:rsidR="009461D9">
        <w:rPr>
          <w:color w:val="000000"/>
        </w:rPr>
        <w:t>проводила</w:t>
      </w:r>
      <w:r>
        <w:rPr>
          <w:color w:val="000000"/>
        </w:rPr>
        <w:t xml:space="preserve"> работу по их ликвидации, организовывает работу по предупреждению </w:t>
      </w:r>
      <w:proofErr w:type="gramStart"/>
      <w:r>
        <w:rPr>
          <w:color w:val="000000"/>
        </w:rPr>
        <w:t>возникновения новых мест образования свалок мусора</w:t>
      </w:r>
      <w:proofErr w:type="gramEnd"/>
      <w:r>
        <w:rPr>
          <w:color w:val="000000"/>
        </w:rPr>
        <w:t xml:space="preserve">. </w:t>
      </w:r>
    </w:p>
    <w:p w:rsidR="009461D9" w:rsidRDefault="009461D9" w:rsidP="005D1B2D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Следует отметить, что с 2019 года сбором и вывозом мусора с территории з</w:t>
      </w:r>
      <w:r w:rsidR="00556AAF">
        <w:rPr>
          <w:color w:val="000000"/>
        </w:rPr>
        <w:t>анимается региональный оператор</w:t>
      </w:r>
      <w:r w:rsidR="003C11D2">
        <w:rPr>
          <w:color w:val="000000"/>
        </w:rPr>
        <w:t xml:space="preserve"> – ОАО «</w:t>
      </w:r>
      <w:proofErr w:type="spellStart"/>
      <w:r w:rsidR="003C11D2">
        <w:rPr>
          <w:color w:val="000000"/>
        </w:rPr>
        <w:t>Спецавтохозяйство</w:t>
      </w:r>
      <w:proofErr w:type="spellEnd"/>
      <w:r w:rsidR="003C11D2">
        <w:rPr>
          <w:color w:val="000000"/>
        </w:rPr>
        <w:t>»</w:t>
      </w:r>
      <w:r w:rsidR="00556AAF">
        <w:rPr>
          <w:color w:val="000000"/>
        </w:rPr>
        <w:t>, отпрядённый Министерством строительства и жилищно-коммунально</w:t>
      </w:r>
      <w:r w:rsidR="00FF59BC">
        <w:rPr>
          <w:color w:val="000000"/>
        </w:rPr>
        <w:t>го хозяйства и энергетики Удмуртской Республики</w:t>
      </w:r>
      <w:r w:rsidR="003C11D2">
        <w:rPr>
          <w:color w:val="000000"/>
        </w:rPr>
        <w:t>.</w:t>
      </w:r>
      <w:r>
        <w:rPr>
          <w:color w:val="000000"/>
        </w:rPr>
        <w:t xml:space="preserve"> </w:t>
      </w:r>
    </w:p>
    <w:p w:rsidR="005D1B2D" w:rsidRDefault="005D1B2D" w:rsidP="005D1B2D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</w:t>
      </w:r>
      <w:r w:rsidR="003C11D2">
        <w:rPr>
          <w:color w:val="000000"/>
        </w:rPr>
        <w:t xml:space="preserve"> </w:t>
      </w:r>
      <w:r>
        <w:rPr>
          <w:color w:val="000000"/>
        </w:rPr>
        <w:t>рамках благоустройства преображается и Центральная площадь села Нынек,</w:t>
      </w:r>
      <w:r w:rsidR="003C11D2">
        <w:rPr>
          <w:color w:val="000000"/>
        </w:rPr>
        <w:t xml:space="preserve"> так 2018 году произведена замена забора вокруг памятника </w:t>
      </w:r>
      <w:proofErr w:type="gramStart"/>
      <w:r w:rsidR="003C11D2">
        <w:rPr>
          <w:color w:val="000000"/>
        </w:rPr>
        <w:t>войнам</w:t>
      </w:r>
      <w:proofErr w:type="gramEnd"/>
      <w:r w:rsidR="003C11D2">
        <w:rPr>
          <w:color w:val="000000"/>
        </w:rPr>
        <w:t xml:space="preserve"> погибшим в Великую </w:t>
      </w:r>
      <w:r w:rsidR="003C11D2">
        <w:rPr>
          <w:color w:val="000000"/>
        </w:rPr>
        <w:lastRenderedPageBreak/>
        <w:t>Отечественную войну 1941-1945 годов. Приобретен и установлен забор на сумму 198 311 тыс. рублей.</w:t>
      </w:r>
    </w:p>
    <w:p w:rsidR="00B74A57" w:rsidRDefault="00B74A57" w:rsidP="00B74A57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E2F06">
        <w:rPr>
          <w:color w:val="000000"/>
        </w:rPr>
        <w:t>В рамках</w:t>
      </w:r>
      <w:r>
        <w:rPr>
          <w:b/>
          <w:color w:val="000000"/>
        </w:rPr>
        <w:t xml:space="preserve"> о</w:t>
      </w:r>
      <w:r w:rsidRPr="002E2F06">
        <w:rPr>
          <w:b/>
          <w:color w:val="000000"/>
        </w:rPr>
        <w:t>беспечени</w:t>
      </w:r>
      <w:r>
        <w:rPr>
          <w:b/>
          <w:color w:val="000000"/>
        </w:rPr>
        <w:t>я</w:t>
      </w:r>
      <w:r w:rsidRPr="002E2F06">
        <w:rPr>
          <w:b/>
          <w:color w:val="000000"/>
        </w:rPr>
        <w:t xml:space="preserve"> первичных мер пожарной безопасности</w:t>
      </w:r>
      <w:r>
        <w:rPr>
          <w:b/>
          <w:color w:val="000000"/>
        </w:rPr>
        <w:t xml:space="preserve"> </w:t>
      </w:r>
      <w:r w:rsidRPr="002E2F06">
        <w:rPr>
          <w:color w:val="000000"/>
        </w:rPr>
        <w:t xml:space="preserve">в </w:t>
      </w:r>
      <w:r>
        <w:rPr>
          <w:color w:val="000000"/>
        </w:rPr>
        <w:t>201</w:t>
      </w:r>
      <w:r w:rsidR="003C11D2">
        <w:rPr>
          <w:color w:val="000000"/>
        </w:rPr>
        <w:t>8</w:t>
      </w:r>
      <w:r>
        <w:rPr>
          <w:color w:val="000000"/>
        </w:rPr>
        <w:t xml:space="preserve"> году </w:t>
      </w:r>
      <w:r w:rsidR="003C11D2">
        <w:rPr>
          <w:color w:val="000000"/>
        </w:rPr>
        <w:t>в</w:t>
      </w:r>
      <w:r>
        <w:rPr>
          <w:color w:val="000000"/>
        </w:rPr>
        <w:t xml:space="preserve">ыплачено материальное стимулирование добровольным пожарным: </w:t>
      </w:r>
      <w:proofErr w:type="spellStart"/>
      <w:r>
        <w:rPr>
          <w:color w:val="000000"/>
        </w:rPr>
        <w:t>Кругову</w:t>
      </w:r>
      <w:proofErr w:type="spellEnd"/>
      <w:r>
        <w:rPr>
          <w:color w:val="000000"/>
        </w:rPr>
        <w:t xml:space="preserve"> Г.Д. - за содержание машины и противопожарного оборудования, Иванову А.Н.</w:t>
      </w:r>
      <w:r w:rsidR="003C11D2">
        <w:rPr>
          <w:color w:val="000000"/>
        </w:rPr>
        <w:t xml:space="preserve">, </w:t>
      </w:r>
      <w:r>
        <w:rPr>
          <w:color w:val="000000"/>
        </w:rPr>
        <w:t xml:space="preserve"> </w:t>
      </w:r>
      <w:proofErr w:type="spellStart"/>
      <w:r w:rsidR="003C11D2">
        <w:rPr>
          <w:color w:val="000000"/>
        </w:rPr>
        <w:t>Салахиеву</w:t>
      </w:r>
      <w:proofErr w:type="spellEnd"/>
      <w:r w:rsidR="003C11D2">
        <w:rPr>
          <w:color w:val="000000"/>
        </w:rPr>
        <w:t xml:space="preserve"> Г.Г.</w:t>
      </w:r>
      <w:r w:rsidR="003C11D2">
        <w:rPr>
          <w:color w:val="000000"/>
        </w:rPr>
        <w:t>,</w:t>
      </w:r>
      <w:r w:rsidR="003C11D2">
        <w:rPr>
          <w:color w:val="000000"/>
        </w:rPr>
        <w:t xml:space="preserve"> Яковлеву С.М.</w:t>
      </w:r>
      <w:r w:rsidR="003C11D2">
        <w:rPr>
          <w:color w:val="000000"/>
        </w:rPr>
        <w:t>,</w:t>
      </w:r>
      <w:r w:rsidR="003C11D2">
        <w:rPr>
          <w:color w:val="000000"/>
        </w:rPr>
        <w:t xml:space="preserve"> </w:t>
      </w:r>
      <w:r>
        <w:rPr>
          <w:color w:val="000000"/>
        </w:rPr>
        <w:t>– за содер</w:t>
      </w:r>
      <w:r w:rsidR="003C11D2">
        <w:rPr>
          <w:color w:val="000000"/>
        </w:rPr>
        <w:t xml:space="preserve">жание мотопомп </w:t>
      </w:r>
      <w:r>
        <w:rPr>
          <w:color w:val="000000"/>
        </w:rPr>
        <w:t xml:space="preserve">на общую сумму </w:t>
      </w:r>
      <w:r w:rsidR="003C11D2">
        <w:rPr>
          <w:color w:val="000000"/>
        </w:rPr>
        <w:t>18</w:t>
      </w:r>
      <w:r>
        <w:rPr>
          <w:color w:val="000000"/>
        </w:rPr>
        <w:t xml:space="preserve"> тыс. рублей. Кроме того Администрация МО ведет агитационно-пропагандистскую работу по противопожарной безопасности, проводит подомовой обход совместно с сотрудниками ПСЧ-22 и социальными службами, выступает с противопожарной пропагандой на собраниях граждан и в трудовых коллективах, принимает соответствующие акты и контролирует их выполнение.</w:t>
      </w:r>
      <w:r w:rsidRPr="00C22B3D">
        <w:rPr>
          <w:color w:val="000000"/>
        </w:rPr>
        <w:t xml:space="preserve"> </w:t>
      </w:r>
      <w:r>
        <w:rPr>
          <w:color w:val="000000"/>
        </w:rPr>
        <w:t>Помимо того ведется работа по предупреждению пожаров в населенных пунктах и лесных пожаров. Администрация контролирует и обеспечивает исправность и доступность мест забора воды, противопожарных кранов и другого противопожарного оборудования, по необходимости приобретает инвентарь, запасные части и материалы противопожарной агитации.</w:t>
      </w:r>
    </w:p>
    <w:p w:rsidR="003C11D2" w:rsidRDefault="003C11D2" w:rsidP="003C11D2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Администрацией МО проводится </w:t>
      </w:r>
      <w:r w:rsidRPr="00F94A46">
        <w:rPr>
          <w:color w:val="000000"/>
        </w:rPr>
        <w:t xml:space="preserve">работа </w:t>
      </w:r>
      <w:r w:rsidRPr="00C22B3D">
        <w:rPr>
          <w:b/>
          <w:color w:val="000000"/>
        </w:rPr>
        <w:t>по предупреждению и ликвидации последствий чрезвычайных ситуаций</w:t>
      </w:r>
      <w:r>
        <w:rPr>
          <w:b/>
          <w:color w:val="000000"/>
        </w:rPr>
        <w:t xml:space="preserve">, </w:t>
      </w:r>
      <w:r>
        <w:rPr>
          <w:color w:val="000000"/>
        </w:rPr>
        <w:t xml:space="preserve">так </w:t>
      </w:r>
      <w:r>
        <w:rPr>
          <w:color w:val="000000"/>
        </w:rPr>
        <w:t>ежегодно</w:t>
      </w:r>
      <w:r>
        <w:rPr>
          <w:color w:val="000000"/>
        </w:rPr>
        <w:t xml:space="preserve"> в </w:t>
      </w:r>
      <w:proofErr w:type="spellStart"/>
      <w:r>
        <w:rPr>
          <w:color w:val="000000"/>
        </w:rPr>
        <w:t>противопаводковый</w:t>
      </w:r>
      <w:proofErr w:type="spellEnd"/>
      <w:r>
        <w:rPr>
          <w:color w:val="000000"/>
        </w:rPr>
        <w:t xml:space="preserve"> период </w:t>
      </w:r>
      <w:r>
        <w:rPr>
          <w:color w:val="000000"/>
        </w:rPr>
        <w:t>проводиться работа по сохранению ГТС и недопущению затопления жилых домов</w:t>
      </w:r>
      <w:r>
        <w:rPr>
          <w:color w:val="000000"/>
        </w:rPr>
        <w:t xml:space="preserve">. Ведется  работа по предупреждению распространения карантинных заболеваний среди животных, таких как бешенство, африканская чума, птичий грипп и других. </w:t>
      </w:r>
    </w:p>
    <w:p w:rsidR="00B34F40" w:rsidRDefault="00B34F40" w:rsidP="00B34F40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Администрация МО </w:t>
      </w:r>
      <w:r w:rsidRPr="002B6FCB">
        <w:rPr>
          <w:b/>
          <w:color w:val="000000"/>
        </w:rPr>
        <w:t>оказывает содействие в проведении культурно-массовых и спортивных мероприятий</w:t>
      </w:r>
      <w:r>
        <w:rPr>
          <w:color w:val="000000"/>
        </w:rPr>
        <w:t xml:space="preserve">. Ежегодно в муниципальном образовании проводиться спартакиада по возрастным категориям, команда из жителей поселения принимает участие в районных спортивных играх, </w:t>
      </w:r>
      <w:r>
        <w:rPr>
          <w:color w:val="000000"/>
        </w:rPr>
        <w:t xml:space="preserve">играх </w:t>
      </w:r>
      <w:r>
        <w:rPr>
          <w:color w:val="000000"/>
        </w:rPr>
        <w:t xml:space="preserve">среди ветеранов и молодежи, кроме того команда ветеранов принимает участие на соревнованиях по волейболу среди команд </w:t>
      </w:r>
      <w:proofErr w:type="spellStart"/>
      <w:r>
        <w:rPr>
          <w:color w:val="000000"/>
        </w:rPr>
        <w:t>Алнашского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Граховского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Кизнеского</w:t>
      </w:r>
      <w:proofErr w:type="spellEnd"/>
      <w:r>
        <w:rPr>
          <w:color w:val="000000"/>
        </w:rPr>
        <w:t xml:space="preserve"> районов. Сельское поселение имеет хорошее материально-техническое обеспечение спортивными объектами и инвентарем.</w:t>
      </w:r>
      <w:r>
        <w:rPr>
          <w:color w:val="000000"/>
        </w:rPr>
        <w:t xml:space="preserve"> В 2018 году </w:t>
      </w:r>
      <w:r>
        <w:t>п</w:t>
      </w:r>
      <w:r w:rsidRPr="00683CF4">
        <w:t>риобретен спортивный инвентарь на сумму 24,520 рублей</w:t>
      </w:r>
      <w:r>
        <w:t>.</w:t>
      </w:r>
    </w:p>
    <w:p w:rsidR="00B34F40" w:rsidRDefault="00B34F40" w:rsidP="00B34F40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Администрация МО </w:t>
      </w:r>
      <w:r w:rsidRPr="00F77757">
        <w:rPr>
          <w:b/>
          <w:color w:val="000000"/>
        </w:rPr>
        <w:t>оказывает содействие в работе Совета ветеранов, Совета молодежи</w:t>
      </w:r>
      <w:r>
        <w:rPr>
          <w:color w:val="000000"/>
        </w:rPr>
        <w:t xml:space="preserve">. Оказывает помощь в организации и проведении мероприятий, акций и соревнований. Администрация проводит работу по привлечению населения в общественную работу, организует встречи жителей с социальными службами, Пенсионным фондом, Отделом социальной защиты, Службами по государственной регистрации прав и кадастра, и другими. </w:t>
      </w:r>
    </w:p>
    <w:p w:rsidR="00B74A57" w:rsidRDefault="00B34F40" w:rsidP="00B74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B74A57" w:rsidRPr="0045429E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B74A57" w:rsidRPr="0045429E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74A57" w:rsidRPr="0045429E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ведется работа по актуализации и инвентаризации адресов в муниципальном образовании, уточненные адреса вноситься в Государственный адресный реестр</w:t>
      </w:r>
      <w:r w:rsidR="00B74A57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>ГАР</w:t>
      </w:r>
      <w:r w:rsidR="00B74A57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, который начал свою работу в полном объеме с 01.01.2019 года</w:t>
      </w:r>
      <w:r w:rsidR="00B74A5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4A57" w:rsidRPr="00F94A46" w:rsidRDefault="00B74A57" w:rsidP="00B74A57">
      <w:pPr>
        <w:tabs>
          <w:tab w:val="left" w:pos="4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A46">
        <w:rPr>
          <w:rFonts w:ascii="Times New Roman" w:hAnsi="Times New Roman" w:cs="Times New Roman"/>
          <w:sz w:val="24"/>
          <w:szCs w:val="24"/>
        </w:rPr>
        <w:t>В Администрации муниципального образования ведется похозяйственней учет, на территории муниципального образования зарегистрировано 370 хозяйств ведущих личное подсобное хозяйство</w:t>
      </w:r>
      <w:r>
        <w:rPr>
          <w:rFonts w:ascii="Times New Roman" w:hAnsi="Times New Roman" w:cs="Times New Roman"/>
          <w:sz w:val="24"/>
          <w:szCs w:val="24"/>
        </w:rPr>
        <w:t>, 10</w:t>
      </w:r>
      <w:r w:rsidR="00B34F4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жител</w:t>
      </w:r>
      <w:r w:rsidR="00B34F40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поселения, в 201</w:t>
      </w:r>
      <w:r w:rsidR="00B34F4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B34F4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человек родилось и </w:t>
      </w:r>
      <w:r w:rsidR="00B34F4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умерло</w:t>
      </w:r>
      <w:r w:rsidRPr="00F94A46">
        <w:rPr>
          <w:rFonts w:ascii="Times New Roman" w:hAnsi="Times New Roman" w:cs="Times New Roman"/>
          <w:sz w:val="24"/>
          <w:szCs w:val="24"/>
        </w:rPr>
        <w:t>.</w:t>
      </w:r>
    </w:p>
    <w:p w:rsidR="00B74A57" w:rsidRPr="00F94A46" w:rsidRDefault="00B74A57" w:rsidP="00B74A57">
      <w:pPr>
        <w:tabs>
          <w:tab w:val="left" w:pos="4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A46">
        <w:rPr>
          <w:rFonts w:ascii="Times New Roman" w:hAnsi="Times New Roman" w:cs="Times New Roman"/>
          <w:sz w:val="24"/>
          <w:szCs w:val="24"/>
        </w:rPr>
        <w:t>Администрация МО оказывает содействие при осуществлении выборной компании Участковой избирательной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26/20</w:t>
      </w:r>
      <w:r w:rsidRPr="00F94A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итогам выборов </w:t>
      </w:r>
      <w:r w:rsidR="00B34F40">
        <w:rPr>
          <w:rFonts w:ascii="Times New Roman" w:hAnsi="Times New Roman" w:cs="Times New Roman"/>
          <w:sz w:val="24"/>
          <w:szCs w:val="24"/>
        </w:rPr>
        <w:t>18 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34F4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явка жителей муниципального образования на выборы состав</w:t>
      </w:r>
      <w:r w:rsidR="00B34F40">
        <w:rPr>
          <w:rFonts w:ascii="Times New Roman" w:hAnsi="Times New Roman" w:cs="Times New Roman"/>
          <w:sz w:val="24"/>
          <w:szCs w:val="24"/>
        </w:rPr>
        <w:t>ила 74</w:t>
      </w:r>
      <w:r>
        <w:rPr>
          <w:rFonts w:ascii="Times New Roman" w:hAnsi="Times New Roman" w:cs="Times New Roman"/>
          <w:sz w:val="24"/>
          <w:szCs w:val="24"/>
        </w:rPr>
        <w:t>%</w:t>
      </w:r>
      <w:r w:rsidR="00B34F40">
        <w:rPr>
          <w:rFonts w:ascii="Times New Roman" w:hAnsi="Times New Roman" w:cs="Times New Roman"/>
          <w:sz w:val="24"/>
          <w:szCs w:val="24"/>
        </w:rPr>
        <w:t>, за Путина В.В. проголосовало 97,8% избирателей принявших участие в голосовани</w:t>
      </w:r>
      <w:r w:rsidR="007C443E">
        <w:rPr>
          <w:rFonts w:ascii="Times New Roman" w:hAnsi="Times New Roman" w:cs="Times New Roman"/>
          <w:sz w:val="24"/>
          <w:szCs w:val="24"/>
        </w:rPr>
        <w:t>и</w:t>
      </w:r>
      <w:r w:rsidR="00B34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A57" w:rsidRDefault="00B74A57" w:rsidP="00B74A57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94A46">
        <w:rPr>
          <w:color w:val="000000"/>
        </w:rPr>
        <w:t>За 201</w:t>
      </w:r>
      <w:r w:rsidR="007C443E">
        <w:rPr>
          <w:color w:val="000000"/>
        </w:rPr>
        <w:t>8</w:t>
      </w:r>
      <w:r w:rsidRPr="00F94A46">
        <w:rPr>
          <w:color w:val="000000"/>
        </w:rPr>
        <w:t xml:space="preserve"> год Администрацией </w:t>
      </w:r>
      <w:proofErr w:type="spellStart"/>
      <w:r w:rsidR="007C443E">
        <w:rPr>
          <w:color w:val="000000"/>
        </w:rPr>
        <w:t>Нынекского</w:t>
      </w:r>
      <w:proofErr w:type="spellEnd"/>
      <w:r w:rsidRPr="00F94A46">
        <w:rPr>
          <w:color w:val="000000"/>
        </w:rPr>
        <w:t xml:space="preserve"> сельского поселения  приняты нормативные правовые акты:</w:t>
      </w:r>
    </w:p>
    <w:p w:rsidR="007C443E" w:rsidRDefault="0090585A" w:rsidP="0090585A">
      <w:pPr>
        <w:pStyle w:val="af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п</w:t>
      </w:r>
      <w:r w:rsidR="007C443E">
        <w:rPr>
          <w:color w:val="000000"/>
        </w:rPr>
        <w:t xml:space="preserve">остановление Администрации  муниципального образования – 52, 17 из которых направленны Регистр </w:t>
      </w:r>
      <w:r w:rsidR="007C443E" w:rsidRPr="00F94A46">
        <w:t>муниципальных нормативных правовых актов Удмуртской Республики</w:t>
      </w:r>
      <w:r w:rsidR="007C443E">
        <w:rPr>
          <w:color w:val="000000"/>
        </w:rPr>
        <w:t>;</w:t>
      </w:r>
    </w:p>
    <w:p w:rsidR="007C443E" w:rsidRDefault="0090585A" w:rsidP="0090585A">
      <w:pPr>
        <w:pStyle w:val="af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р</w:t>
      </w:r>
      <w:r w:rsidR="007C443E">
        <w:rPr>
          <w:color w:val="000000"/>
        </w:rPr>
        <w:t>аспоряжений Администрации муниципального образования по основной деят</w:t>
      </w:r>
      <w:r>
        <w:rPr>
          <w:color w:val="000000"/>
        </w:rPr>
        <w:t>ельнос</w:t>
      </w:r>
      <w:r w:rsidR="007C443E">
        <w:rPr>
          <w:color w:val="000000"/>
        </w:rPr>
        <w:t>ти – 37;</w:t>
      </w:r>
    </w:p>
    <w:p w:rsidR="007C443E" w:rsidRPr="00F94A46" w:rsidRDefault="0090585A" w:rsidP="0090585A">
      <w:pPr>
        <w:pStyle w:val="af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р</w:t>
      </w:r>
      <w:r w:rsidR="007C443E">
        <w:rPr>
          <w:color w:val="000000"/>
        </w:rPr>
        <w:t xml:space="preserve">аспоряжений Администрации муниципального образования по </w:t>
      </w:r>
      <w:r w:rsidR="007C443E">
        <w:rPr>
          <w:color w:val="000000"/>
        </w:rPr>
        <w:t>личному составу –</w:t>
      </w:r>
      <w:r w:rsidR="007C443E">
        <w:rPr>
          <w:color w:val="000000"/>
        </w:rPr>
        <w:t xml:space="preserve"> </w:t>
      </w:r>
      <w:r w:rsidR="007C443E">
        <w:rPr>
          <w:color w:val="000000"/>
        </w:rPr>
        <w:t>49.</w:t>
      </w:r>
    </w:p>
    <w:p w:rsidR="0090585A" w:rsidRDefault="0090585A" w:rsidP="00B74A57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90585A" w:rsidRDefault="0090585A" w:rsidP="00B74A57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Администрацией муниципального образования разрабатываются проекты Решений Совета депутатов муниципального образования «Нынекское», за 2018 год разработано 43 проекта решения, которые направлены в Совет депутатов муниципального образования «Нынекское», отклоненных проектов решений не имеется. </w:t>
      </w:r>
    </w:p>
    <w:p w:rsidR="00B74A57" w:rsidRPr="00F94A46" w:rsidRDefault="00B74A57" w:rsidP="00B74A57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94A46">
        <w:rPr>
          <w:color w:val="000000"/>
        </w:rPr>
        <w:t xml:space="preserve">Для </w:t>
      </w:r>
      <w:r w:rsidR="007C443E">
        <w:rPr>
          <w:color w:val="000000"/>
        </w:rPr>
        <w:t>информирования</w:t>
      </w:r>
      <w:r w:rsidRPr="00F94A46">
        <w:rPr>
          <w:color w:val="000000"/>
        </w:rPr>
        <w:t xml:space="preserve"> населения о деятельности </w:t>
      </w:r>
      <w:r w:rsidR="007C443E">
        <w:rPr>
          <w:color w:val="000000"/>
        </w:rPr>
        <w:t xml:space="preserve">органов местного самоуправления </w:t>
      </w:r>
      <w:proofErr w:type="spellStart"/>
      <w:r w:rsidR="007C443E">
        <w:rPr>
          <w:color w:val="000000"/>
        </w:rPr>
        <w:t>Нынекского</w:t>
      </w:r>
      <w:proofErr w:type="spellEnd"/>
      <w:r w:rsidR="007C443E">
        <w:rPr>
          <w:color w:val="000000"/>
        </w:rPr>
        <w:t xml:space="preserve"> сельского</w:t>
      </w:r>
      <w:r w:rsidRPr="00F94A46">
        <w:rPr>
          <w:color w:val="000000"/>
        </w:rPr>
        <w:t xml:space="preserve"> поселения используется официальный сайт муниципального образования, где размещаются нормативные документы и иные данные о деятельности органов местного самоуправления. Сайт администрации всегда поддерживается в актуальном состоянии. Кроме того для обнародования правовых актов используются информационные стенды и с ноября 2017 года выпускается сборник правовых актов, с которым можно ознакомиться в Администрации МО и в сельских библиотеках поселения.</w:t>
      </w:r>
    </w:p>
    <w:p w:rsidR="007C443E" w:rsidRDefault="00B74A57" w:rsidP="00B74A57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94A46">
        <w:rPr>
          <w:color w:val="000000"/>
        </w:rPr>
        <w:t>Администраци</w:t>
      </w:r>
      <w:r w:rsidR="007C443E">
        <w:rPr>
          <w:color w:val="000000"/>
        </w:rPr>
        <w:t>ей</w:t>
      </w:r>
      <w:r w:rsidRPr="00F94A46">
        <w:rPr>
          <w:color w:val="000000"/>
        </w:rPr>
        <w:t xml:space="preserve"> муниципального образования «Нынекское» </w:t>
      </w:r>
      <w:r w:rsidR="007C443E">
        <w:rPr>
          <w:color w:val="000000"/>
        </w:rPr>
        <w:t xml:space="preserve">предоставляются </w:t>
      </w:r>
      <w:r w:rsidRPr="00F94A46">
        <w:rPr>
          <w:color w:val="000000"/>
        </w:rPr>
        <w:t xml:space="preserve"> муниципальные услуги в соответствии с </w:t>
      </w:r>
      <w:r w:rsidRPr="00F94A46">
        <w:rPr>
          <w:b/>
          <w:color w:val="000000"/>
        </w:rPr>
        <w:t>7</w:t>
      </w:r>
      <w:r w:rsidRPr="00F94A46">
        <w:rPr>
          <w:color w:val="000000"/>
        </w:rPr>
        <w:t xml:space="preserve"> разработанными </w:t>
      </w:r>
      <w:r w:rsidRPr="00F94A46">
        <w:rPr>
          <w:b/>
          <w:color w:val="000000"/>
        </w:rPr>
        <w:t>Административными регламентами</w:t>
      </w:r>
      <w:r w:rsidRPr="00F94A46">
        <w:rPr>
          <w:color w:val="000000"/>
        </w:rPr>
        <w:t xml:space="preserve">. </w:t>
      </w:r>
    </w:p>
    <w:p w:rsidR="00B74A57" w:rsidRPr="00F94A46" w:rsidRDefault="00B74A57" w:rsidP="00B74A57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94A46">
        <w:rPr>
          <w:color w:val="000000"/>
        </w:rPr>
        <w:t>За 201</w:t>
      </w:r>
      <w:r w:rsidR="007C443E">
        <w:rPr>
          <w:color w:val="000000"/>
        </w:rPr>
        <w:t>8</w:t>
      </w:r>
      <w:r w:rsidRPr="00F94A46">
        <w:rPr>
          <w:color w:val="000000"/>
        </w:rPr>
        <w:t xml:space="preserve"> год Администрацией муниципального образования оказано</w:t>
      </w:r>
      <w:r w:rsidR="007C443E">
        <w:rPr>
          <w:color w:val="000000"/>
        </w:rPr>
        <w:t xml:space="preserve"> населению</w:t>
      </w:r>
      <w:r w:rsidRPr="00F94A46">
        <w:rPr>
          <w:color w:val="000000"/>
        </w:rPr>
        <w:t xml:space="preserve"> </w:t>
      </w:r>
      <w:r w:rsidRPr="00F94A46">
        <w:rPr>
          <w:b/>
          <w:color w:val="000000"/>
        </w:rPr>
        <w:t xml:space="preserve">муниципальных услуг по </w:t>
      </w:r>
      <w:r w:rsidR="0090585A">
        <w:rPr>
          <w:b/>
          <w:color w:val="000000"/>
        </w:rPr>
        <w:t>454</w:t>
      </w:r>
      <w:r w:rsidRPr="00F94A46">
        <w:rPr>
          <w:b/>
          <w:color w:val="000000"/>
        </w:rPr>
        <w:t xml:space="preserve"> обращени</w:t>
      </w:r>
      <w:r w:rsidR="0090585A">
        <w:rPr>
          <w:b/>
          <w:color w:val="000000"/>
        </w:rPr>
        <w:t>ям</w:t>
      </w:r>
      <w:r w:rsidRPr="00F94A46">
        <w:rPr>
          <w:color w:val="000000"/>
        </w:rPr>
        <w:t xml:space="preserve"> от граждан, в том числе выдано: </w:t>
      </w:r>
      <w:r w:rsidR="0090585A">
        <w:rPr>
          <w:color w:val="000000"/>
        </w:rPr>
        <w:t>18</w:t>
      </w:r>
      <w:r w:rsidRPr="00F94A46">
        <w:rPr>
          <w:color w:val="000000"/>
        </w:rPr>
        <w:t xml:space="preserve"> архивных справок, </w:t>
      </w:r>
      <w:r w:rsidR="0090585A">
        <w:rPr>
          <w:color w:val="000000"/>
        </w:rPr>
        <w:t>432</w:t>
      </w:r>
      <w:r w:rsidRPr="00F94A46">
        <w:rPr>
          <w:color w:val="000000"/>
        </w:rPr>
        <w:t xml:space="preserve"> выпис</w:t>
      </w:r>
      <w:r w:rsidR="0090585A">
        <w:rPr>
          <w:color w:val="000000"/>
        </w:rPr>
        <w:t>ки</w:t>
      </w:r>
      <w:r w:rsidRPr="00F94A46">
        <w:rPr>
          <w:color w:val="000000"/>
        </w:rPr>
        <w:t xml:space="preserve"> из </w:t>
      </w:r>
      <w:proofErr w:type="spellStart"/>
      <w:r w:rsidRPr="00F94A46">
        <w:rPr>
          <w:color w:val="000000"/>
        </w:rPr>
        <w:t>похозяйственной</w:t>
      </w:r>
      <w:proofErr w:type="spellEnd"/>
      <w:r w:rsidRPr="00F94A46">
        <w:rPr>
          <w:color w:val="000000"/>
        </w:rPr>
        <w:t xml:space="preserve"> книги, </w:t>
      </w:r>
      <w:r w:rsidR="0090585A">
        <w:rPr>
          <w:color w:val="000000"/>
        </w:rPr>
        <w:t>3</w:t>
      </w:r>
      <w:r w:rsidRPr="00F94A46">
        <w:rPr>
          <w:color w:val="000000"/>
        </w:rPr>
        <w:t xml:space="preserve"> </w:t>
      </w:r>
      <w:r w:rsidR="0090585A">
        <w:rPr>
          <w:color w:val="000000"/>
        </w:rPr>
        <w:t xml:space="preserve">объектам адресации присвоены адреса, предоставлена 1 услуга </w:t>
      </w:r>
      <w:proofErr w:type="gramStart"/>
      <w:r w:rsidR="0090585A">
        <w:rPr>
          <w:color w:val="000000"/>
        </w:rPr>
        <w:t>по</w:t>
      </w:r>
      <w:proofErr w:type="gramEnd"/>
      <w:r w:rsidR="0090585A">
        <w:rPr>
          <w:color w:val="000000"/>
        </w:rPr>
        <w:t xml:space="preserve"> </w:t>
      </w:r>
      <w:proofErr w:type="gramStart"/>
      <w:r w:rsidR="0090585A">
        <w:rPr>
          <w:color w:val="000000"/>
        </w:rPr>
        <w:t>у</w:t>
      </w:r>
      <w:r w:rsidR="0090585A" w:rsidRPr="0090585A">
        <w:t>становлени</w:t>
      </w:r>
      <w:r w:rsidR="0090585A">
        <w:t>и</w:t>
      </w:r>
      <w:proofErr w:type="gramEnd"/>
      <w:r w:rsidR="0090585A" w:rsidRPr="0090585A">
        <w:t xml:space="preserve"> и </w:t>
      </w:r>
      <w:r w:rsidR="0090585A">
        <w:t xml:space="preserve">назначению </w:t>
      </w:r>
      <w:r w:rsidR="0090585A" w:rsidRPr="0090585A">
        <w:t>выплат</w:t>
      </w:r>
      <w:r w:rsidR="0090585A">
        <w:t>ы</w:t>
      </w:r>
      <w:r w:rsidR="0090585A" w:rsidRPr="0090585A">
        <w:t xml:space="preserve"> ежемесячной доплаты к пенсии лицу, замещавшему муниципальную должность</w:t>
      </w:r>
      <w:r w:rsidRPr="00F94A46">
        <w:rPr>
          <w:color w:val="000000"/>
        </w:rPr>
        <w:t xml:space="preserve">. </w:t>
      </w:r>
    </w:p>
    <w:p w:rsidR="003532B9" w:rsidRDefault="003532B9" w:rsidP="003532B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0585A" w:rsidRDefault="0090585A" w:rsidP="003532B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0585A" w:rsidRDefault="0090585A" w:rsidP="003532B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532B9" w:rsidRDefault="003532B9" w:rsidP="003532B9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E31">
        <w:rPr>
          <w:rFonts w:ascii="Times New Roman" w:hAnsi="Times New Roman" w:cs="Times New Roman"/>
          <w:sz w:val="24"/>
          <w:szCs w:val="24"/>
        </w:rPr>
        <w:t>Глава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E31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3532B9" w:rsidRDefault="003532B9" w:rsidP="003532B9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E31">
        <w:rPr>
          <w:rFonts w:ascii="Times New Roman" w:hAnsi="Times New Roman" w:cs="Times New Roman"/>
          <w:sz w:val="24"/>
          <w:szCs w:val="24"/>
        </w:rPr>
        <w:t xml:space="preserve">«Нынекское»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40E31">
        <w:rPr>
          <w:rFonts w:ascii="Times New Roman" w:hAnsi="Times New Roman" w:cs="Times New Roman"/>
          <w:sz w:val="24"/>
          <w:szCs w:val="24"/>
        </w:rPr>
        <w:t xml:space="preserve">                            С.С. </w:t>
      </w:r>
      <w:r>
        <w:rPr>
          <w:rFonts w:ascii="Times New Roman" w:hAnsi="Times New Roman" w:cs="Times New Roman"/>
          <w:sz w:val="24"/>
          <w:szCs w:val="24"/>
        </w:rPr>
        <w:t>Афанасьев</w:t>
      </w:r>
    </w:p>
    <w:sectPr w:rsidR="003532B9" w:rsidSect="003532B9">
      <w:pgSz w:w="11906" w:h="16838" w:code="9"/>
      <w:pgMar w:top="1134" w:right="680" w:bottom="1134" w:left="158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FC" w:rsidRDefault="00BA0BFC" w:rsidP="00475BB0">
      <w:pPr>
        <w:spacing w:after="0" w:line="240" w:lineRule="auto"/>
      </w:pPr>
      <w:r>
        <w:separator/>
      </w:r>
    </w:p>
  </w:endnote>
  <w:endnote w:type="continuationSeparator" w:id="0">
    <w:p w:rsidR="00BA0BFC" w:rsidRDefault="00BA0BFC" w:rsidP="0047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FC" w:rsidRDefault="00BA0BFC" w:rsidP="00475BB0">
      <w:pPr>
        <w:spacing w:after="0" w:line="240" w:lineRule="auto"/>
      </w:pPr>
      <w:r>
        <w:separator/>
      </w:r>
    </w:p>
  </w:footnote>
  <w:footnote w:type="continuationSeparator" w:id="0">
    <w:p w:rsidR="00BA0BFC" w:rsidRDefault="00BA0BFC" w:rsidP="0047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57" w:rsidRPr="005C6825" w:rsidRDefault="007D26FF" w:rsidP="005C6825">
    <w:pPr>
      <w:pStyle w:val="a3"/>
      <w:jc w:val="right"/>
      <w:rPr>
        <w:rFonts w:ascii="Times New Roman" w:hAnsi="Times New Roman" w:cs="Times New Roman"/>
        <w:b/>
        <w:bCs/>
        <w:color w:val="C00000"/>
        <w:sz w:val="40"/>
        <w:szCs w:val="40"/>
      </w:rPr>
    </w:pPr>
    <w:r>
      <w:rPr>
        <w:rFonts w:ascii="Times New Roman" w:hAnsi="Times New Roman" w:cs="Times New Roman"/>
        <w:b/>
        <w:bCs/>
        <w:color w:val="C00000"/>
        <w:sz w:val="40"/>
        <w:szCs w:val="40"/>
      </w:rPr>
      <w:t xml:space="preserve">ПРОЕКТ </w:t>
    </w:r>
  </w:p>
  <w:tbl>
    <w:tblPr>
      <w:tblpPr w:leftFromText="180" w:rightFromText="180" w:vertAnchor="page" w:horzAnchor="margin" w:tblpX="114" w:tblpY="631"/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4077"/>
      <w:gridCol w:w="1560"/>
      <w:gridCol w:w="3969"/>
    </w:tblGrid>
    <w:tr w:rsidR="00B74A57" w:rsidRPr="00E72652">
      <w:trPr>
        <w:trHeight w:val="1275"/>
      </w:trPr>
      <w:tc>
        <w:tcPr>
          <w:tcW w:w="4077" w:type="dxa"/>
          <w:tcBorders>
            <w:top w:val="nil"/>
            <w:left w:val="nil"/>
            <w:bottom w:val="nil"/>
            <w:right w:val="nil"/>
          </w:tcBorders>
        </w:tcPr>
        <w:p w:rsidR="00B74A57" w:rsidRPr="00E72652" w:rsidRDefault="00B74A57" w:rsidP="0046782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eastAsia="ru-RU"/>
            </w:rPr>
          </w:pPr>
        </w:p>
        <w:p w:rsidR="00B74A57" w:rsidRPr="00E72652" w:rsidRDefault="00B74A57" w:rsidP="0046782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E72652"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  <w:t>Совет депутатов</w:t>
          </w:r>
        </w:p>
        <w:p w:rsidR="00B74A57" w:rsidRPr="00E72652" w:rsidRDefault="00B74A57" w:rsidP="0046782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E72652"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  <w:t>муниципального образования «Нынекское»</w:t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B74A57" w:rsidRPr="00E72652" w:rsidRDefault="00B74A57" w:rsidP="0051654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174E3584" wp14:editId="2E67D3BC">
                <wp:extent cx="800100" cy="809625"/>
                <wp:effectExtent l="0" t="0" r="0" b="9525"/>
                <wp:docPr id="2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B74A57" w:rsidRPr="00E72652" w:rsidRDefault="00B74A57" w:rsidP="0046782E">
          <w:pPr>
            <w:keepNext/>
            <w:spacing w:after="0" w:line="240" w:lineRule="auto"/>
            <w:jc w:val="center"/>
            <w:outlineLvl w:val="0"/>
            <w:rPr>
              <w:rFonts w:ascii="Times New Roman" w:hAnsi="Times New Roman" w:cs="Times New Roman"/>
              <w:b/>
              <w:bCs/>
              <w:sz w:val="28"/>
              <w:szCs w:val="28"/>
              <w:lang w:eastAsia="ru-RU"/>
            </w:rPr>
          </w:pPr>
        </w:p>
        <w:p w:rsidR="00B74A57" w:rsidRPr="00E72652" w:rsidRDefault="00B74A57" w:rsidP="0046782E">
          <w:pPr>
            <w:keepNext/>
            <w:spacing w:after="0" w:line="240" w:lineRule="auto"/>
            <w:jc w:val="center"/>
            <w:outlineLvl w:val="0"/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E72652"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  <w:t>«ЫНЭГ»</w:t>
          </w:r>
        </w:p>
        <w:p w:rsidR="00B74A57" w:rsidRPr="00E72652" w:rsidRDefault="00B74A57" w:rsidP="0046782E">
          <w:pPr>
            <w:keepNext/>
            <w:spacing w:after="0" w:line="240" w:lineRule="auto"/>
            <w:jc w:val="center"/>
            <w:outlineLvl w:val="0"/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E72652"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  <w:t xml:space="preserve">муниципал </w:t>
          </w:r>
          <w:proofErr w:type="spellStart"/>
          <w:r w:rsidRPr="00E72652"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  <w:t>кылдытэтлэн</w:t>
          </w:r>
          <w:proofErr w:type="spellEnd"/>
        </w:p>
        <w:p w:rsidR="00B74A57" w:rsidRPr="00E72652" w:rsidRDefault="00B74A57" w:rsidP="0046782E">
          <w:pPr>
            <w:keepNext/>
            <w:spacing w:after="0" w:line="240" w:lineRule="auto"/>
            <w:jc w:val="center"/>
            <w:outlineLvl w:val="0"/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E72652"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  <w:t xml:space="preserve">депутат </w:t>
          </w:r>
          <w:proofErr w:type="spellStart"/>
          <w:r w:rsidRPr="00E72652"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  <w:t>Кенеш</w:t>
          </w:r>
          <w:proofErr w:type="spellEnd"/>
        </w:p>
      </w:tc>
    </w:tr>
  </w:tbl>
  <w:p w:rsidR="00B74A57" w:rsidRDefault="00B74A57">
    <w:pPr>
      <w:pStyle w:val="a3"/>
    </w:pPr>
  </w:p>
  <w:p w:rsidR="00B74A57" w:rsidRDefault="00B74A57">
    <w:pPr>
      <w:pStyle w:val="a3"/>
    </w:pPr>
  </w:p>
  <w:p w:rsidR="00B74A57" w:rsidRDefault="00B74A57">
    <w:pPr>
      <w:pStyle w:val="a3"/>
    </w:pPr>
  </w:p>
  <w:p w:rsidR="00B74A57" w:rsidRDefault="00B74A57">
    <w:pPr>
      <w:pStyle w:val="a3"/>
    </w:pPr>
  </w:p>
  <w:p w:rsidR="00B74A57" w:rsidRPr="00516543" w:rsidRDefault="00B74A57">
    <w:pPr>
      <w:pStyle w:val="a3"/>
      <w:rPr>
        <w:sz w:val="28"/>
        <w:szCs w:val="28"/>
      </w:rPr>
    </w:pPr>
  </w:p>
  <w:p w:rsidR="00B74A57" w:rsidRPr="00516543" w:rsidRDefault="00B74A57" w:rsidP="00AC212B">
    <w:pPr>
      <w:pBdr>
        <w:bottom w:val="double" w:sz="6" w:space="1" w:color="auto"/>
      </w:pBdr>
      <w:spacing w:after="120" w:line="240" w:lineRule="auto"/>
      <w:rPr>
        <w:rFonts w:ascii="Times New Roman" w:hAnsi="Times New Roman" w:cs="Times New Roman"/>
        <w:sz w:val="28"/>
        <w:szCs w:val="28"/>
        <w:lang w:eastAsia="ru-RU"/>
      </w:rPr>
    </w:pPr>
  </w:p>
  <w:p w:rsidR="00B74A57" w:rsidRPr="00516543" w:rsidRDefault="00B74A57" w:rsidP="00475BB0">
    <w:pPr>
      <w:pBdr>
        <w:bottom w:val="double" w:sz="6" w:space="1" w:color="auto"/>
      </w:pBd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  <w:lang w:eastAsia="ru-RU"/>
      </w:rPr>
    </w:pPr>
    <w:r>
      <w:rPr>
        <w:rFonts w:ascii="Times New Roman" w:hAnsi="Times New Roman" w:cs="Times New Roman"/>
        <w:b/>
        <w:bCs/>
        <w:sz w:val="28"/>
        <w:szCs w:val="28"/>
        <w:lang w:eastAsia="ru-RU"/>
      </w:rPr>
      <w:t>РЕШЕНИЕ</w:t>
    </w:r>
  </w:p>
  <w:p w:rsidR="00B74A57" w:rsidRDefault="00B74A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582"/>
    <w:multiLevelType w:val="hybridMultilevel"/>
    <w:tmpl w:val="8872E8C0"/>
    <w:lvl w:ilvl="0" w:tplc="51E05CFE">
      <w:start w:val="1"/>
      <w:numFmt w:val="bullet"/>
      <w:lvlText w:val="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30B6B43"/>
    <w:multiLevelType w:val="hybridMultilevel"/>
    <w:tmpl w:val="7EC024AA"/>
    <w:lvl w:ilvl="0" w:tplc="13644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323921"/>
    <w:multiLevelType w:val="hybridMultilevel"/>
    <w:tmpl w:val="EB74529C"/>
    <w:lvl w:ilvl="0" w:tplc="13644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C4ADE"/>
    <w:multiLevelType w:val="hybridMultilevel"/>
    <w:tmpl w:val="F446C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C3181"/>
    <w:multiLevelType w:val="hybridMultilevel"/>
    <w:tmpl w:val="6B6A34D4"/>
    <w:lvl w:ilvl="0" w:tplc="355A4252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A5A09"/>
    <w:multiLevelType w:val="hybridMultilevel"/>
    <w:tmpl w:val="B2784DA6"/>
    <w:lvl w:ilvl="0" w:tplc="0FAEF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077DE"/>
    <w:multiLevelType w:val="multilevel"/>
    <w:tmpl w:val="47A63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C7F4E0F"/>
    <w:multiLevelType w:val="hybridMultilevel"/>
    <w:tmpl w:val="0C8234A4"/>
    <w:lvl w:ilvl="0" w:tplc="CD941B26">
      <w:start w:val="1"/>
      <w:numFmt w:val="decimal"/>
      <w:lvlText w:val="%1)"/>
      <w:lvlJc w:val="left"/>
      <w:pPr>
        <w:ind w:left="643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D6C4680"/>
    <w:multiLevelType w:val="hybridMultilevel"/>
    <w:tmpl w:val="D6F279A8"/>
    <w:lvl w:ilvl="0" w:tplc="AF56097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44762"/>
    <w:multiLevelType w:val="hybridMultilevel"/>
    <w:tmpl w:val="76F03E94"/>
    <w:lvl w:ilvl="0" w:tplc="47C85708">
      <w:start w:val="1"/>
      <w:numFmt w:val="decimal"/>
      <w:lvlText w:val="%1)"/>
      <w:lvlJc w:val="left"/>
      <w:pPr>
        <w:ind w:left="612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30916526"/>
    <w:multiLevelType w:val="hybridMultilevel"/>
    <w:tmpl w:val="5288B8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A4B2B"/>
    <w:multiLevelType w:val="hybridMultilevel"/>
    <w:tmpl w:val="C04259D8"/>
    <w:lvl w:ilvl="0" w:tplc="3A3ED56A">
      <w:start w:val="1"/>
      <w:numFmt w:val="decimal"/>
      <w:lvlText w:val="%1)"/>
      <w:lvlJc w:val="left"/>
      <w:pPr>
        <w:ind w:left="669" w:hanging="360"/>
      </w:pPr>
      <w:rPr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15319"/>
    <w:multiLevelType w:val="hybridMultilevel"/>
    <w:tmpl w:val="5E487972"/>
    <w:lvl w:ilvl="0" w:tplc="839C9D6C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3346C"/>
    <w:multiLevelType w:val="hybridMultilevel"/>
    <w:tmpl w:val="FF7002D2"/>
    <w:lvl w:ilvl="0" w:tplc="8922614C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A2BFC"/>
    <w:multiLevelType w:val="multilevel"/>
    <w:tmpl w:val="47A63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FA40A5F"/>
    <w:multiLevelType w:val="hybridMultilevel"/>
    <w:tmpl w:val="00C61F60"/>
    <w:lvl w:ilvl="0" w:tplc="1364418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0B493F"/>
    <w:multiLevelType w:val="multilevel"/>
    <w:tmpl w:val="B45A7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32C1389"/>
    <w:multiLevelType w:val="hybridMultilevel"/>
    <w:tmpl w:val="1A906A00"/>
    <w:lvl w:ilvl="0" w:tplc="DAEADAB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A59F1"/>
    <w:multiLevelType w:val="hybridMultilevel"/>
    <w:tmpl w:val="E7C8670C"/>
    <w:lvl w:ilvl="0" w:tplc="A2D2D650">
      <w:start w:val="1"/>
      <w:numFmt w:val="decimal"/>
      <w:lvlText w:val="%1)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104B2"/>
    <w:multiLevelType w:val="multilevel"/>
    <w:tmpl w:val="584021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85E4737"/>
    <w:multiLevelType w:val="hybridMultilevel"/>
    <w:tmpl w:val="9272A37E"/>
    <w:lvl w:ilvl="0" w:tplc="BC12B1B2">
      <w:start w:val="1"/>
      <w:numFmt w:val="bullet"/>
      <w:lvlText w:val="-"/>
      <w:lvlJc w:val="left"/>
      <w:pPr>
        <w:ind w:left="153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5BB31FF0"/>
    <w:multiLevelType w:val="multilevel"/>
    <w:tmpl w:val="47A63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83D38E7"/>
    <w:multiLevelType w:val="hybridMultilevel"/>
    <w:tmpl w:val="5EB6F528"/>
    <w:lvl w:ilvl="0" w:tplc="B42206E8">
      <w:start w:val="1"/>
      <w:numFmt w:val="decimal"/>
      <w:lvlText w:val="%1)"/>
      <w:lvlJc w:val="left"/>
      <w:pPr>
        <w:ind w:left="501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448E8"/>
    <w:multiLevelType w:val="hybridMultilevel"/>
    <w:tmpl w:val="4FB654E0"/>
    <w:lvl w:ilvl="0" w:tplc="8E58571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F3E85"/>
    <w:multiLevelType w:val="hybridMultilevel"/>
    <w:tmpl w:val="55EE1DC0"/>
    <w:lvl w:ilvl="0" w:tplc="51E05CF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B15D27"/>
    <w:multiLevelType w:val="hybridMultilevel"/>
    <w:tmpl w:val="F2FC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25901"/>
    <w:multiLevelType w:val="hybridMultilevel"/>
    <w:tmpl w:val="62A85B18"/>
    <w:lvl w:ilvl="0" w:tplc="BC12B1B2">
      <w:start w:val="1"/>
      <w:numFmt w:val="bullet"/>
      <w:lvlText w:val="-"/>
      <w:lvlJc w:val="left"/>
      <w:pPr>
        <w:ind w:left="644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28F23F0"/>
    <w:multiLevelType w:val="hybridMultilevel"/>
    <w:tmpl w:val="C292F6B2"/>
    <w:lvl w:ilvl="0" w:tplc="BE66D782">
      <w:start w:val="1"/>
      <w:numFmt w:val="decimal"/>
      <w:lvlText w:val="%1)"/>
      <w:lvlJc w:val="left"/>
      <w:pPr>
        <w:ind w:left="501" w:hanging="360"/>
      </w:pPr>
      <w:rPr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F58C6"/>
    <w:multiLevelType w:val="hybridMultilevel"/>
    <w:tmpl w:val="5288B8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E1832"/>
    <w:multiLevelType w:val="hybridMultilevel"/>
    <w:tmpl w:val="51EE9690"/>
    <w:lvl w:ilvl="0" w:tplc="A9104326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738B1"/>
    <w:multiLevelType w:val="hybridMultilevel"/>
    <w:tmpl w:val="5EE01358"/>
    <w:lvl w:ilvl="0" w:tplc="1364418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F064AE7"/>
    <w:multiLevelType w:val="hybridMultilevel"/>
    <w:tmpl w:val="59F6863A"/>
    <w:lvl w:ilvl="0" w:tplc="C7AA70AC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19"/>
  </w:num>
  <w:num w:numId="4">
    <w:abstractNumId w:val="20"/>
  </w:num>
  <w:num w:numId="5">
    <w:abstractNumId w:val="11"/>
  </w:num>
  <w:num w:numId="6">
    <w:abstractNumId w:val="22"/>
  </w:num>
  <w:num w:numId="7">
    <w:abstractNumId w:val="9"/>
  </w:num>
  <w:num w:numId="8">
    <w:abstractNumId w:val="13"/>
  </w:num>
  <w:num w:numId="9">
    <w:abstractNumId w:val="31"/>
  </w:num>
  <w:num w:numId="10">
    <w:abstractNumId w:val="29"/>
  </w:num>
  <w:num w:numId="11">
    <w:abstractNumId w:val="12"/>
  </w:num>
  <w:num w:numId="12">
    <w:abstractNumId w:val="4"/>
  </w:num>
  <w:num w:numId="13">
    <w:abstractNumId w:val="27"/>
  </w:num>
  <w:num w:numId="14">
    <w:abstractNumId w:val="7"/>
  </w:num>
  <w:num w:numId="15">
    <w:abstractNumId w:val="8"/>
  </w:num>
  <w:num w:numId="16">
    <w:abstractNumId w:val="18"/>
  </w:num>
  <w:num w:numId="17">
    <w:abstractNumId w:val="23"/>
  </w:num>
  <w:num w:numId="18">
    <w:abstractNumId w:val="21"/>
  </w:num>
  <w:num w:numId="19">
    <w:abstractNumId w:val="16"/>
  </w:num>
  <w:num w:numId="20">
    <w:abstractNumId w:val="14"/>
  </w:num>
  <w:num w:numId="21">
    <w:abstractNumId w:val="6"/>
  </w:num>
  <w:num w:numId="22">
    <w:abstractNumId w:val="17"/>
  </w:num>
  <w:num w:numId="23">
    <w:abstractNumId w:val="5"/>
  </w:num>
  <w:num w:numId="24">
    <w:abstractNumId w:val="10"/>
  </w:num>
  <w:num w:numId="25">
    <w:abstractNumId w:val="28"/>
  </w:num>
  <w:num w:numId="26">
    <w:abstractNumId w:val="30"/>
  </w:num>
  <w:num w:numId="27">
    <w:abstractNumId w:val="2"/>
  </w:num>
  <w:num w:numId="28">
    <w:abstractNumId w:val="1"/>
  </w:num>
  <w:num w:numId="29">
    <w:abstractNumId w:val="26"/>
  </w:num>
  <w:num w:numId="30">
    <w:abstractNumId w:val="0"/>
  </w:num>
  <w:num w:numId="31">
    <w:abstractNumId w:val="24"/>
  </w:num>
  <w:num w:numId="32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B0"/>
    <w:rsid w:val="00000611"/>
    <w:rsid w:val="000444EC"/>
    <w:rsid w:val="00057A00"/>
    <w:rsid w:val="000D0F34"/>
    <w:rsid w:val="000D5E0F"/>
    <w:rsid w:val="000F75BA"/>
    <w:rsid w:val="00106FF8"/>
    <w:rsid w:val="00117503"/>
    <w:rsid w:val="00132995"/>
    <w:rsid w:val="00141833"/>
    <w:rsid w:val="001426AC"/>
    <w:rsid w:val="00155C26"/>
    <w:rsid w:val="001A7DC9"/>
    <w:rsid w:val="001B0A76"/>
    <w:rsid w:val="001E7486"/>
    <w:rsid w:val="00205B2B"/>
    <w:rsid w:val="0021276D"/>
    <w:rsid w:val="0021675A"/>
    <w:rsid w:val="002639EC"/>
    <w:rsid w:val="002705AC"/>
    <w:rsid w:val="0028349F"/>
    <w:rsid w:val="002864FD"/>
    <w:rsid w:val="002B7203"/>
    <w:rsid w:val="002B7E49"/>
    <w:rsid w:val="002D5476"/>
    <w:rsid w:val="002E5AAF"/>
    <w:rsid w:val="00337E80"/>
    <w:rsid w:val="00342692"/>
    <w:rsid w:val="003516D1"/>
    <w:rsid w:val="003532B9"/>
    <w:rsid w:val="003560EB"/>
    <w:rsid w:val="003746EB"/>
    <w:rsid w:val="0038221F"/>
    <w:rsid w:val="003A427A"/>
    <w:rsid w:val="003C11D2"/>
    <w:rsid w:val="003D4B6B"/>
    <w:rsid w:val="003F1B70"/>
    <w:rsid w:val="003F37BB"/>
    <w:rsid w:val="004377A5"/>
    <w:rsid w:val="00437980"/>
    <w:rsid w:val="0046782E"/>
    <w:rsid w:val="00475BB0"/>
    <w:rsid w:val="004A5387"/>
    <w:rsid w:val="004D4937"/>
    <w:rsid w:val="004E1936"/>
    <w:rsid w:val="004F239D"/>
    <w:rsid w:val="00515191"/>
    <w:rsid w:val="00516543"/>
    <w:rsid w:val="00556AAF"/>
    <w:rsid w:val="00561ABF"/>
    <w:rsid w:val="00587022"/>
    <w:rsid w:val="005B20F7"/>
    <w:rsid w:val="005C6825"/>
    <w:rsid w:val="005D1B2D"/>
    <w:rsid w:val="005D76F4"/>
    <w:rsid w:val="005E072E"/>
    <w:rsid w:val="00607CB1"/>
    <w:rsid w:val="00623196"/>
    <w:rsid w:val="0067093D"/>
    <w:rsid w:val="00683CF4"/>
    <w:rsid w:val="006A410C"/>
    <w:rsid w:val="006A567B"/>
    <w:rsid w:val="00714898"/>
    <w:rsid w:val="00754D65"/>
    <w:rsid w:val="0077017D"/>
    <w:rsid w:val="007762D3"/>
    <w:rsid w:val="007A00C6"/>
    <w:rsid w:val="007C0A17"/>
    <w:rsid w:val="007C443E"/>
    <w:rsid w:val="007D26FF"/>
    <w:rsid w:val="007E380A"/>
    <w:rsid w:val="007F6D3A"/>
    <w:rsid w:val="00825829"/>
    <w:rsid w:val="00832DEA"/>
    <w:rsid w:val="0084283B"/>
    <w:rsid w:val="00855746"/>
    <w:rsid w:val="0088788F"/>
    <w:rsid w:val="008C250B"/>
    <w:rsid w:val="008C74F0"/>
    <w:rsid w:val="008D0A85"/>
    <w:rsid w:val="008D4E19"/>
    <w:rsid w:val="008E0AE6"/>
    <w:rsid w:val="0090585A"/>
    <w:rsid w:val="0091687A"/>
    <w:rsid w:val="00935B74"/>
    <w:rsid w:val="00940FB6"/>
    <w:rsid w:val="0094154E"/>
    <w:rsid w:val="009461D9"/>
    <w:rsid w:val="009520F2"/>
    <w:rsid w:val="00973F21"/>
    <w:rsid w:val="009B235C"/>
    <w:rsid w:val="009B2C3D"/>
    <w:rsid w:val="009D3C62"/>
    <w:rsid w:val="009D7C8F"/>
    <w:rsid w:val="00A02357"/>
    <w:rsid w:val="00A0517B"/>
    <w:rsid w:val="00A32672"/>
    <w:rsid w:val="00A354F6"/>
    <w:rsid w:val="00A46C73"/>
    <w:rsid w:val="00A60DC9"/>
    <w:rsid w:val="00A616E0"/>
    <w:rsid w:val="00A7340E"/>
    <w:rsid w:val="00A84021"/>
    <w:rsid w:val="00AC212B"/>
    <w:rsid w:val="00AD6752"/>
    <w:rsid w:val="00B067D0"/>
    <w:rsid w:val="00B259F5"/>
    <w:rsid w:val="00B329E7"/>
    <w:rsid w:val="00B34F40"/>
    <w:rsid w:val="00B43E72"/>
    <w:rsid w:val="00B64A0D"/>
    <w:rsid w:val="00B74A57"/>
    <w:rsid w:val="00B91984"/>
    <w:rsid w:val="00B95E09"/>
    <w:rsid w:val="00BA0BFC"/>
    <w:rsid w:val="00BE6049"/>
    <w:rsid w:val="00BF1B1E"/>
    <w:rsid w:val="00C005DE"/>
    <w:rsid w:val="00C17EDC"/>
    <w:rsid w:val="00C5365A"/>
    <w:rsid w:val="00CA59FB"/>
    <w:rsid w:val="00CD26C2"/>
    <w:rsid w:val="00CD3A25"/>
    <w:rsid w:val="00CE0889"/>
    <w:rsid w:val="00CF704F"/>
    <w:rsid w:val="00D03F46"/>
    <w:rsid w:val="00D354C7"/>
    <w:rsid w:val="00D41AC0"/>
    <w:rsid w:val="00D73C42"/>
    <w:rsid w:val="00D92939"/>
    <w:rsid w:val="00DA6017"/>
    <w:rsid w:val="00DF3B46"/>
    <w:rsid w:val="00E40E3B"/>
    <w:rsid w:val="00E46CE7"/>
    <w:rsid w:val="00E67D8F"/>
    <w:rsid w:val="00E70220"/>
    <w:rsid w:val="00E72652"/>
    <w:rsid w:val="00EA7FBC"/>
    <w:rsid w:val="00EB6A8C"/>
    <w:rsid w:val="00EC2AA1"/>
    <w:rsid w:val="00EF6E64"/>
    <w:rsid w:val="00F02F2D"/>
    <w:rsid w:val="00F039DD"/>
    <w:rsid w:val="00F30D04"/>
    <w:rsid w:val="00F36F99"/>
    <w:rsid w:val="00F9597A"/>
    <w:rsid w:val="00F9710F"/>
    <w:rsid w:val="00FA11CA"/>
    <w:rsid w:val="00FE28B4"/>
    <w:rsid w:val="00FF59BC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3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F37BB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EC2AA1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3F37BB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locked/>
    <w:rsid w:val="00EC2AA1"/>
    <w:rPr>
      <w:rFonts w:ascii="Cambria" w:hAnsi="Cambria" w:cs="Cambria"/>
      <w:color w:val="243F60"/>
    </w:rPr>
  </w:style>
  <w:style w:type="paragraph" w:styleId="a3">
    <w:name w:val="header"/>
    <w:basedOn w:val="a"/>
    <w:link w:val="a4"/>
    <w:uiPriority w:val="99"/>
    <w:rsid w:val="0047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75BB0"/>
  </w:style>
  <w:style w:type="paragraph" w:styleId="a5">
    <w:name w:val="footer"/>
    <w:basedOn w:val="a"/>
    <w:link w:val="a6"/>
    <w:uiPriority w:val="99"/>
    <w:rsid w:val="0047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75BB0"/>
  </w:style>
  <w:style w:type="paragraph" w:styleId="a7">
    <w:name w:val="Balloon Text"/>
    <w:basedOn w:val="a"/>
    <w:link w:val="a8"/>
    <w:uiPriority w:val="99"/>
    <w:semiHidden/>
    <w:rsid w:val="0047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75B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75B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4-15">
    <w:name w:val="Текст14-15"/>
    <w:basedOn w:val="a"/>
    <w:rsid w:val="00475B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475BB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DA6017"/>
    <w:rPr>
      <w:color w:val="0000FF"/>
      <w:u w:val="single"/>
    </w:rPr>
  </w:style>
  <w:style w:type="paragraph" w:customStyle="1" w:styleId="ConsPlusNonformat">
    <w:name w:val="ConsPlusNonformat"/>
    <w:rsid w:val="00DA60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"/>
    <w:link w:val="ac"/>
    <w:rsid w:val="00DA60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locked/>
    <w:rsid w:val="00DA601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DA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567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Заголовок №2_"/>
    <w:link w:val="20"/>
    <w:locked/>
    <w:rsid w:val="006A567B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6A567B"/>
    <w:pPr>
      <w:shd w:val="clear" w:color="auto" w:fill="FFFFFF"/>
      <w:spacing w:before="660" w:after="900" w:line="322" w:lineRule="exact"/>
      <w:jc w:val="center"/>
      <w:outlineLvl w:val="1"/>
    </w:pPr>
    <w:rPr>
      <w:b/>
      <w:bCs/>
      <w:sz w:val="27"/>
      <w:szCs w:val="27"/>
      <w:lang w:eastAsia="ru-RU"/>
    </w:rPr>
  </w:style>
  <w:style w:type="paragraph" w:customStyle="1" w:styleId="Default">
    <w:name w:val="Default"/>
    <w:rsid w:val="006A56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1">
    <w:name w:val="Font Style11"/>
    <w:uiPriority w:val="99"/>
    <w:rsid w:val="005E072E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7">
    <w:name w:val="Style7"/>
    <w:basedOn w:val="a"/>
    <w:uiPriority w:val="99"/>
    <w:rsid w:val="005E072E"/>
    <w:pPr>
      <w:widowControl w:val="0"/>
      <w:autoSpaceDE w:val="0"/>
      <w:autoSpaceDN w:val="0"/>
      <w:adjustRightInd w:val="0"/>
      <w:spacing w:after="0" w:line="320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E072E"/>
    <w:pPr>
      <w:ind w:left="720"/>
    </w:pPr>
  </w:style>
  <w:style w:type="paragraph" w:customStyle="1" w:styleId="21">
    <w:name w:val="Знак Знак2 Знак Знак Знак Знак Знак Знак Знак Знак Знак Знак"/>
    <w:basedOn w:val="a"/>
    <w:rsid w:val="00FF6F1E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22">
    <w:name w:val="Тема2"/>
    <w:basedOn w:val="a"/>
    <w:rsid w:val="001E7486"/>
    <w:pPr>
      <w:widowControl w:val="0"/>
      <w:spacing w:after="0" w:line="240" w:lineRule="auto"/>
      <w:ind w:right="59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locked/>
    <w:rsid w:val="003532B9"/>
    <w:rPr>
      <w:b/>
      <w:bCs/>
    </w:rPr>
  </w:style>
  <w:style w:type="character" w:customStyle="1" w:styleId="FontStyle23">
    <w:name w:val="Font Style23"/>
    <w:uiPriority w:val="99"/>
    <w:rsid w:val="003532B9"/>
    <w:rPr>
      <w:rFonts w:ascii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35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3532B9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3">
    <w:name w:val="Style3"/>
    <w:basedOn w:val="a"/>
    <w:rsid w:val="00683CF4"/>
    <w:pPr>
      <w:widowControl w:val="0"/>
      <w:autoSpaceDE w:val="0"/>
      <w:autoSpaceDN w:val="0"/>
      <w:adjustRightInd w:val="0"/>
      <w:spacing w:after="0" w:line="42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9058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3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F37BB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EC2AA1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3F37BB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locked/>
    <w:rsid w:val="00EC2AA1"/>
    <w:rPr>
      <w:rFonts w:ascii="Cambria" w:hAnsi="Cambria" w:cs="Cambria"/>
      <w:color w:val="243F60"/>
    </w:rPr>
  </w:style>
  <w:style w:type="paragraph" w:styleId="a3">
    <w:name w:val="header"/>
    <w:basedOn w:val="a"/>
    <w:link w:val="a4"/>
    <w:uiPriority w:val="99"/>
    <w:rsid w:val="0047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75BB0"/>
  </w:style>
  <w:style w:type="paragraph" w:styleId="a5">
    <w:name w:val="footer"/>
    <w:basedOn w:val="a"/>
    <w:link w:val="a6"/>
    <w:uiPriority w:val="99"/>
    <w:rsid w:val="0047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75BB0"/>
  </w:style>
  <w:style w:type="paragraph" w:styleId="a7">
    <w:name w:val="Balloon Text"/>
    <w:basedOn w:val="a"/>
    <w:link w:val="a8"/>
    <w:uiPriority w:val="99"/>
    <w:semiHidden/>
    <w:rsid w:val="0047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75B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75B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4-15">
    <w:name w:val="Текст14-15"/>
    <w:basedOn w:val="a"/>
    <w:rsid w:val="00475B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475BB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DA6017"/>
    <w:rPr>
      <w:color w:val="0000FF"/>
      <w:u w:val="single"/>
    </w:rPr>
  </w:style>
  <w:style w:type="paragraph" w:customStyle="1" w:styleId="ConsPlusNonformat">
    <w:name w:val="ConsPlusNonformat"/>
    <w:rsid w:val="00DA60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"/>
    <w:link w:val="ac"/>
    <w:rsid w:val="00DA60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locked/>
    <w:rsid w:val="00DA601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DA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567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Заголовок №2_"/>
    <w:link w:val="20"/>
    <w:locked/>
    <w:rsid w:val="006A567B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6A567B"/>
    <w:pPr>
      <w:shd w:val="clear" w:color="auto" w:fill="FFFFFF"/>
      <w:spacing w:before="660" w:after="900" w:line="322" w:lineRule="exact"/>
      <w:jc w:val="center"/>
      <w:outlineLvl w:val="1"/>
    </w:pPr>
    <w:rPr>
      <w:b/>
      <w:bCs/>
      <w:sz w:val="27"/>
      <w:szCs w:val="27"/>
      <w:lang w:eastAsia="ru-RU"/>
    </w:rPr>
  </w:style>
  <w:style w:type="paragraph" w:customStyle="1" w:styleId="Default">
    <w:name w:val="Default"/>
    <w:rsid w:val="006A56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1">
    <w:name w:val="Font Style11"/>
    <w:uiPriority w:val="99"/>
    <w:rsid w:val="005E072E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7">
    <w:name w:val="Style7"/>
    <w:basedOn w:val="a"/>
    <w:uiPriority w:val="99"/>
    <w:rsid w:val="005E072E"/>
    <w:pPr>
      <w:widowControl w:val="0"/>
      <w:autoSpaceDE w:val="0"/>
      <w:autoSpaceDN w:val="0"/>
      <w:adjustRightInd w:val="0"/>
      <w:spacing w:after="0" w:line="320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E072E"/>
    <w:pPr>
      <w:ind w:left="720"/>
    </w:pPr>
  </w:style>
  <w:style w:type="paragraph" w:customStyle="1" w:styleId="21">
    <w:name w:val="Знак Знак2 Знак Знак Знак Знак Знак Знак Знак Знак Знак Знак"/>
    <w:basedOn w:val="a"/>
    <w:rsid w:val="00FF6F1E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22">
    <w:name w:val="Тема2"/>
    <w:basedOn w:val="a"/>
    <w:rsid w:val="001E7486"/>
    <w:pPr>
      <w:widowControl w:val="0"/>
      <w:spacing w:after="0" w:line="240" w:lineRule="auto"/>
      <w:ind w:right="59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locked/>
    <w:rsid w:val="003532B9"/>
    <w:rPr>
      <w:b/>
      <w:bCs/>
    </w:rPr>
  </w:style>
  <w:style w:type="character" w:customStyle="1" w:styleId="FontStyle23">
    <w:name w:val="Font Style23"/>
    <w:uiPriority w:val="99"/>
    <w:rsid w:val="003532B9"/>
    <w:rPr>
      <w:rFonts w:ascii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35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3532B9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3">
    <w:name w:val="Style3"/>
    <w:basedOn w:val="a"/>
    <w:rsid w:val="00683CF4"/>
    <w:pPr>
      <w:widowControl w:val="0"/>
      <w:autoSpaceDE w:val="0"/>
      <w:autoSpaceDN w:val="0"/>
      <w:adjustRightInd w:val="0"/>
      <w:spacing w:after="0" w:line="42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9058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2019-02-14T11:57:00Z</cp:lastPrinted>
  <dcterms:created xsi:type="dcterms:W3CDTF">2019-02-14T07:01:00Z</dcterms:created>
  <dcterms:modified xsi:type="dcterms:W3CDTF">2019-02-14T11:59:00Z</dcterms:modified>
</cp:coreProperties>
</file>