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58" w:rsidRDefault="00DB7858" w:rsidP="00DB7858">
      <w:pPr>
        <w:jc w:val="center"/>
        <w:rPr>
          <w:b/>
        </w:rPr>
      </w:pPr>
      <w:r>
        <w:rPr>
          <w:noProof/>
        </w:rPr>
        <w:drawing>
          <wp:inline distT="0" distB="0" distL="0" distR="0">
            <wp:extent cx="825500" cy="7747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00" cy="774700"/>
                    </a:xfrm>
                    <a:prstGeom prst="rect">
                      <a:avLst/>
                    </a:prstGeom>
                    <a:noFill/>
                    <a:ln>
                      <a:noFill/>
                    </a:ln>
                  </pic:spPr>
                </pic:pic>
              </a:graphicData>
            </a:graphic>
          </wp:inline>
        </w:drawing>
      </w:r>
    </w:p>
    <w:p w:rsidR="00DB7858" w:rsidRDefault="00DB7858" w:rsidP="00DB785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17"/>
        <w:gridCol w:w="4820"/>
      </w:tblGrid>
      <w:tr w:rsidR="00DB7858" w:rsidTr="00B35906">
        <w:tc>
          <w:tcPr>
            <w:tcW w:w="4395" w:type="dxa"/>
            <w:tcBorders>
              <w:top w:val="nil"/>
              <w:left w:val="nil"/>
              <w:bottom w:val="nil"/>
              <w:right w:val="nil"/>
            </w:tcBorders>
          </w:tcPr>
          <w:p w:rsidR="00DB7858" w:rsidRDefault="00DB7858" w:rsidP="00B35906">
            <w:pPr>
              <w:jc w:val="center"/>
              <w:rPr>
                <w:b/>
                <w:spacing w:val="-4"/>
              </w:rPr>
            </w:pPr>
            <w:r>
              <w:rPr>
                <w:b/>
                <w:spacing w:val="-4"/>
              </w:rPr>
              <w:t>Администрация</w:t>
            </w:r>
          </w:p>
          <w:p w:rsidR="00DB7858" w:rsidRDefault="00DB7858" w:rsidP="00B35906">
            <w:pPr>
              <w:jc w:val="center"/>
              <w:rPr>
                <w:b/>
                <w:spacing w:val="-4"/>
              </w:rPr>
            </w:pPr>
            <w:r>
              <w:rPr>
                <w:b/>
                <w:spacing w:val="-4"/>
              </w:rPr>
              <w:t>муниципального образования</w:t>
            </w:r>
          </w:p>
          <w:p w:rsidR="00DB7858" w:rsidRDefault="00DB7858" w:rsidP="00B35906">
            <w:pPr>
              <w:jc w:val="center"/>
              <w:rPr>
                <w:b/>
                <w:spacing w:val="-4"/>
              </w:rPr>
            </w:pPr>
            <w:r>
              <w:rPr>
                <w:b/>
                <w:spacing w:val="-4"/>
              </w:rPr>
              <w:t>«</w:t>
            </w:r>
            <w:proofErr w:type="spellStart"/>
            <w:r>
              <w:rPr>
                <w:b/>
                <w:spacing w:val="-4"/>
              </w:rPr>
              <w:t>Нынекское</w:t>
            </w:r>
            <w:proofErr w:type="spellEnd"/>
            <w:r>
              <w:rPr>
                <w:b/>
                <w:spacing w:val="-4"/>
              </w:rPr>
              <w:t>»</w:t>
            </w:r>
          </w:p>
          <w:p w:rsidR="00DB7858" w:rsidRDefault="00DB7858" w:rsidP="00B35906">
            <w:pPr>
              <w:jc w:val="center"/>
              <w:rPr>
                <w:b/>
              </w:rPr>
            </w:pPr>
          </w:p>
        </w:tc>
        <w:tc>
          <w:tcPr>
            <w:tcW w:w="1417" w:type="dxa"/>
            <w:tcBorders>
              <w:top w:val="nil"/>
              <w:left w:val="nil"/>
              <w:bottom w:val="nil"/>
              <w:right w:val="nil"/>
            </w:tcBorders>
          </w:tcPr>
          <w:p w:rsidR="00DB7858" w:rsidRDefault="00DB7858" w:rsidP="00B35906"/>
        </w:tc>
        <w:tc>
          <w:tcPr>
            <w:tcW w:w="4820" w:type="dxa"/>
            <w:tcBorders>
              <w:top w:val="nil"/>
              <w:left w:val="nil"/>
              <w:bottom w:val="nil"/>
              <w:right w:val="nil"/>
            </w:tcBorders>
          </w:tcPr>
          <w:p w:rsidR="00DB7858" w:rsidRDefault="00DB7858" w:rsidP="00B35906">
            <w:pPr>
              <w:jc w:val="center"/>
              <w:rPr>
                <w:b/>
              </w:rPr>
            </w:pPr>
            <w:r>
              <w:rPr>
                <w:b/>
              </w:rPr>
              <w:t xml:space="preserve"> «ЫНЭГ»</w:t>
            </w:r>
          </w:p>
          <w:p w:rsidR="00DB7858" w:rsidRDefault="00DB7858" w:rsidP="00B35906">
            <w:pPr>
              <w:jc w:val="center"/>
              <w:rPr>
                <w:b/>
              </w:rPr>
            </w:pPr>
            <w:r>
              <w:rPr>
                <w:b/>
              </w:rPr>
              <w:t xml:space="preserve">муниципал </w:t>
            </w:r>
            <w:proofErr w:type="spellStart"/>
            <w:r>
              <w:rPr>
                <w:b/>
              </w:rPr>
              <w:t>кылдытлэн</w:t>
            </w:r>
            <w:proofErr w:type="spellEnd"/>
          </w:p>
          <w:p w:rsidR="00DB7858" w:rsidRDefault="00DB7858" w:rsidP="00B35906">
            <w:pPr>
              <w:jc w:val="center"/>
            </w:pPr>
            <w:proofErr w:type="spellStart"/>
            <w:r>
              <w:rPr>
                <w:b/>
              </w:rPr>
              <w:t>администрациез</w:t>
            </w:r>
            <w:proofErr w:type="spellEnd"/>
          </w:p>
        </w:tc>
      </w:tr>
    </w:tbl>
    <w:p w:rsidR="00DB7858" w:rsidRDefault="00DB7858" w:rsidP="00DB7858">
      <w:pPr>
        <w:jc w:val="center"/>
        <w:rPr>
          <w:b/>
        </w:rPr>
      </w:pPr>
    </w:p>
    <w:p w:rsidR="00DB7858" w:rsidRDefault="00DB7858" w:rsidP="00DB7858">
      <w:pPr>
        <w:jc w:val="center"/>
        <w:rPr>
          <w:b/>
        </w:rPr>
      </w:pPr>
    </w:p>
    <w:p w:rsidR="00DB7858" w:rsidRDefault="00DB7858" w:rsidP="00DB7858">
      <w:pPr>
        <w:jc w:val="center"/>
        <w:rPr>
          <w:b/>
        </w:rPr>
      </w:pPr>
      <w:r>
        <w:rPr>
          <w:b/>
        </w:rPr>
        <w:t>ПОСТАНОВЛЕНИЕ</w:t>
      </w:r>
    </w:p>
    <w:p w:rsidR="00DB7858" w:rsidRDefault="00DB7858" w:rsidP="00DB7858">
      <w:pPr>
        <w:jc w:val="center"/>
        <w:rPr>
          <w:b/>
        </w:rPr>
      </w:pPr>
    </w:p>
    <w:p w:rsidR="00DB7858" w:rsidRDefault="00DB7858" w:rsidP="00DB7858">
      <w:r>
        <w:t xml:space="preserve">            От 11 сентября 2013 года                                                                     № 58</w:t>
      </w:r>
    </w:p>
    <w:p w:rsidR="00DB7858" w:rsidRDefault="00DB7858" w:rsidP="00DB7858">
      <w:pPr>
        <w:pStyle w:val="2"/>
      </w:pPr>
    </w:p>
    <w:p w:rsidR="00DB7858" w:rsidRDefault="00DB7858" w:rsidP="00DB7858">
      <w:pPr>
        <w:pStyle w:val="2"/>
      </w:pPr>
    </w:p>
    <w:p w:rsidR="00DB7858" w:rsidRDefault="00DB7858" w:rsidP="00DB7858">
      <w:pPr>
        <w:pStyle w:val="2"/>
      </w:pPr>
      <w:r>
        <w:t>Об утверждении Порядка реализации комплекса мер, направленных на привлечение муниципальных служащих органов местного самоуправления  муниципального образования «</w:t>
      </w:r>
      <w:proofErr w:type="spellStart"/>
      <w:r>
        <w:t>Нынекское</w:t>
      </w:r>
      <w:proofErr w:type="spellEnd"/>
      <w:r>
        <w:t xml:space="preserve">»  к противодействию коррупции   </w:t>
      </w:r>
    </w:p>
    <w:p w:rsidR="00DB7858" w:rsidRDefault="00DB7858" w:rsidP="00DB7858">
      <w:pPr>
        <w:pStyle w:val="2"/>
      </w:pPr>
      <w:r>
        <w:t xml:space="preserve"> </w:t>
      </w:r>
    </w:p>
    <w:p w:rsidR="00DB7858" w:rsidRDefault="00DB7858" w:rsidP="00DB7858">
      <w:pPr>
        <w:rPr>
          <w:sz w:val="28"/>
          <w:szCs w:val="28"/>
        </w:rPr>
      </w:pPr>
      <w:r>
        <w:rPr>
          <w:sz w:val="28"/>
        </w:rPr>
        <w:t xml:space="preserve">           </w:t>
      </w:r>
      <w:r>
        <w:rPr>
          <w:sz w:val="28"/>
          <w:szCs w:val="28"/>
        </w:rPr>
        <w:t xml:space="preserve"> </w:t>
      </w:r>
    </w:p>
    <w:p w:rsidR="00DB7858" w:rsidRPr="00DB7858" w:rsidRDefault="00DB7858" w:rsidP="00DB7858">
      <w:pPr>
        <w:ind w:firstLine="708"/>
        <w:jc w:val="both"/>
      </w:pPr>
      <w:proofErr w:type="gramStart"/>
      <w:r>
        <w:t xml:space="preserve">В соответствии с Федеральными законами от 02 марта 2007 № 25-ФЗ «О муниципальной службе в Российской Федерации», от 25 декабря 2008 года № 273-ФЗ «О противодействии коррупции», </w:t>
      </w:r>
      <w:r>
        <w:rPr>
          <w:szCs w:val="20"/>
        </w:rPr>
        <w:t xml:space="preserve">письма Министерства труда и социальной защиты Российской Федерации от 19 марта 2013 г. N 18-2/10/2-1490  «Комплекс мер, направленных на привлечение государственных и муниципальных </w:t>
      </w:r>
      <w:r>
        <w:t xml:space="preserve">служащих к противодействию коррупции», </w:t>
      </w:r>
      <w:r>
        <w:rPr>
          <w:szCs w:val="28"/>
        </w:rPr>
        <w:t>Администрация муниципального образования «</w:t>
      </w:r>
      <w:proofErr w:type="spellStart"/>
      <w:r>
        <w:rPr>
          <w:szCs w:val="28"/>
        </w:rPr>
        <w:t>Нынекское</w:t>
      </w:r>
      <w:proofErr w:type="spellEnd"/>
      <w:r>
        <w:rPr>
          <w:szCs w:val="28"/>
        </w:rPr>
        <w:t>» ПОСТАНОВЛЯЕТ:</w:t>
      </w:r>
      <w:proofErr w:type="gramEnd"/>
    </w:p>
    <w:p w:rsidR="00DB7858" w:rsidRDefault="00DB7858" w:rsidP="00DB7858"/>
    <w:p w:rsidR="00DB7858" w:rsidRDefault="00DB7858" w:rsidP="00DB7858">
      <w:pPr>
        <w:ind w:firstLine="708"/>
        <w:jc w:val="both"/>
      </w:pPr>
      <w:r>
        <w:t>1. Утвердить прилагаемый Порядок реализации комплекса мер, направленных на привлечение муниципальных служащих  органов местного самоуправления  муниципального образования «</w:t>
      </w:r>
      <w:proofErr w:type="spellStart"/>
      <w:r>
        <w:t>Нынекское</w:t>
      </w:r>
      <w:proofErr w:type="spellEnd"/>
      <w:r>
        <w:t>»</w:t>
      </w:r>
      <w:r>
        <w:rPr>
          <w:b/>
          <w:bCs/>
        </w:rPr>
        <w:t xml:space="preserve">  </w:t>
      </w:r>
      <w:r>
        <w:t xml:space="preserve"> к противодействию коррупции.</w:t>
      </w:r>
    </w:p>
    <w:p w:rsidR="00DB7858" w:rsidRDefault="00DB7858" w:rsidP="00DB7858">
      <w:pPr>
        <w:ind w:firstLine="708"/>
        <w:jc w:val="both"/>
      </w:pPr>
    </w:p>
    <w:p w:rsidR="00DB7858" w:rsidRDefault="00DB7858" w:rsidP="00DB7858">
      <w:pPr>
        <w:ind w:firstLine="708"/>
        <w:jc w:val="both"/>
      </w:pPr>
      <w:r>
        <w:t>2. Утвердить прилагаемую Памятку по вопросам противодействия коррупции на муниципальной службе в органах местного самоуправления  муниципального образования «</w:t>
      </w:r>
      <w:proofErr w:type="spellStart"/>
      <w:r>
        <w:t>Нынекское</w:t>
      </w:r>
      <w:proofErr w:type="spellEnd"/>
      <w:r>
        <w:t>»</w:t>
      </w:r>
      <w:r>
        <w:rPr>
          <w:b/>
          <w:bCs/>
        </w:rPr>
        <w:t xml:space="preserve">  </w:t>
      </w:r>
      <w:r>
        <w:t xml:space="preserve"> (далее – Памятка).</w:t>
      </w:r>
    </w:p>
    <w:p w:rsidR="00DB7858" w:rsidRDefault="00DB7858" w:rsidP="00DB7858">
      <w:pPr>
        <w:jc w:val="both"/>
        <w:rPr>
          <w:color w:val="FF0000"/>
        </w:rPr>
      </w:pPr>
      <w:r>
        <w:t xml:space="preserve"> </w:t>
      </w:r>
      <w:r>
        <w:tab/>
      </w:r>
    </w:p>
    <w:p w:rsidR="00DB7858" w:rsidRDefault="00DB7858" w:rsidP="00DB7858">
      <w:pPr>
        <w:ind w:firstLine="708"/>
        <w:jc w:val="both"/>
      </w:pPr>
      <w:r>
        <w:t>4. Муниципальным служащим при исполнении должностных обязанностей руководствоваться Памяткой.</w:t>
      </w:r>
    </w:p>
    <w:p w:rsidR="00DB7858" w:rsidRDefault="00DB7858" w:rsidP="00DB7858">
      <w:pPr>
        <w:ind w:firstLine="708"/>
        <w:jc w:val="both"/>
      </w:pPr>
    </w:p>
    <w:p w:rsidR="00DB7858" w:rsidRDefault="00DB7858" w:rsidP="00DB7858">
      <w:pPr>
        <w:ind w:firstLine="708"/>
        <w:jc w:val="both"/>
      </w:pPr>
      <w:r>
        <w:t>5. Настоящее постановление подлежит размещению на официальном сайте МО «</w:t>
      </w:r>
      <w:proofErr w:type="spellStart"/>
      <w:r>
        <w:t>Нынекское</w:t>
      </w:r>
      <w:proofErr w:type="spellEnd"/>
      <w:r>
        <w:t>»  в информационно-телекоммуникационной сети Интернет.</w:t>
      </w:r>
    </w:p>
    <w:p w:rsidR="00DB7858" w:rsidRDefault="00DB7858" w:rsidP="00DB7858">
      <w:pPr>
        <w:ind w:firstLine="708"/>
        <w:jc w:val="both"/>
      </w:pPr>
    </w:p>
    <w:p w:rsidR="00DB7858" w:rsidRDefault="00DB7858" w:rsidP="00DB7858">
      <w:pPr>
        <w:ind w:firstLine="708"/>
        <w:jc w:val="both"/>
      </w:pPr>
      <w:r>
        <w:t xml:space="preserve">6 . </w:t>
      </w:r>
      <w:proofErr w:type="gramStart"/>
      <w:r>
        <w:t>Контроль за</w:t>
      </w:r>
      <w:proofErr w:type="gramEnd"/>
      <w:r>
        <w:t xml:space="preserve"> исполнением настоящего постановления  оставляю за собой.</w:t>
      </w:r>
    </w:p>
    <w:p w:rsidR="00DB7858" w:rsidRDefault="00DB7858" w:rsidP="00DB7858">
      <w:pPr>
        <w:jc w:val="both"/>
      </w:pPr>
    </w:p>
    <w:p w:rsidR="00DB7858" w:rsidRDefault="00DB7858" w:rsidP="00DB7858">
      <w:pPr>
        <w:jc w:val="both"/>
      </w:pPr>
    </w:p>
    <w:p w:rsidR="00DB7858" w:rsidRDefault="00DB7858" w:rsidP="00DB7858">
      <w:pPr>
        <w:jc w:val="both"/>
      </w:pPr>
      <w:r>
        <w:t>Глава  муниципального образования</w:t>
      </w:r>
    </w:p>
    <w:p w:rsidR="00DB7858" w:rsidRDefault="00DB7858" w:rsidP="00DB7858">
      <w:pPr>
        <w:jc w:val="both"/>
      </w:pPr>
      <w:r>
        <w:t>«</w:t>
      </w:r>
      <w:proofErr w:type="spellStart"/>
      <w:r>
        <w:t>Нынекское</w:t>
      </w:r>
      <w:proofErr w:type="spellEnd"/>
      <w:r>
        <w:t>»                                                                             С. С. Шутов</w:t>
      </w:r>
    </w:p>
    <w:p w:rsidR="00DB7858" w:rsidRDefault="00DB7858" w:rsidP="00DB7858">
      <w:pPr>
        <w:jc w:val="both"/>
      </w:pPr>
    </w:p>
    <w:p w:rsidR="00DB7858" w:rsidRDefault="00DB7858" w:rsidP="00DB7858">
      <w:pPr>
        <w:jc w:val="both"/>
      </w:pPr>
    </w:p>
    <w:p w:rsidR="00DB7858" w:rsidRDefault="00DB7858" w:rsidP="00DB7858">
      <w:pPr>
        <w:jc w:val="both"/>
        <w:rPr>
          <w:sz w:val="20"/>
        </w:rPr>
      </w:pPr>
    </w:p>
    <w:p w:rsidR="00DB7858" w:rsidRDefault="00DB7858" w:rsidP="00DB7858">
      <w:pPr>
        <w:jc w:val="both"/>
        <w:rPr>
          <w:sz w:val="20"/>
        </w:rPr>
      </w:pPr>
    </w:p>
    <w:p w:rsidR="00DB7858" w:rsidRDefault="00DB7858" w:rsidP="00DB7858"/>
    <w:tbl>
      <w:tblPr>
        <w:tblW w:w="0" w:type="auto"/>
        <w:tblInd w:w="600" w:type="dxa"/>
        <w:tblCellMar>
          <w:left w:w="0" w:type="dxa"/>
          <w:right w:w="0" w:type="dxa"/>
        </w:tblCellMar>
        <w:tblLook w:val="04A0" w:firstRow="1" w:lastRow="0" w:firstColumn="1" w:lastColumn="0" w:noHBand="0" w:noVBand="1"/>
      </w:tblPr>
      <w:tblGrid>
        <w:gridCol w:w="4598"/>
        <w:gridCol w:w="4157"/>
      </w:tblGrid>
      <w:tr w:rsidR="00DB7858" w:rsidRPr="007348DA" w:rsidTr="00DB7858">
        <w:tc>
          <w:tcPr>
            <w:tcW w:w="5235" w:type="dxa"/>
            <w:hideMark/>
          </w:tcPr>
          <w:p w:rsidR="00DB7858" w:rsidRPr="007348DA" w:rsidRDefault="00DB7858">
            <w:pPr>
              <w:jc w:val="both"/>
            </w:pPr>
            <w:r w:rsidRPr="007348DA">
              <w:t xml:space="preserve">  </w:t>
            </w:r>
          </w:p>
          <w:p w:rsidR="00DB7858" w:rsidRPr="007348DA" w:rsidRDefault="00DB7858">
            <w:pPr>
              <w:jc w:val="both"/>
            </w:pPr>
            <w:r w:rsidRPr="007348DA">
              <w:t> </w:t>
            </w:r>
          </w:p>
          <w:p w:rsidR="00DB7858" w:rsidRPr="007348DA" w:rsidRDefault="00DB7858">
            <w:pPr>
              <w:jc w:val="both"/>
            </w:pPr>
            <w:r w:rsidRPr="007348DA">
              <w:t> </w:t>
            </w:r>
          </w:p>
          <w:p w:rsidR="00DB7858" w:rsidRPr="007348DA" w:rsidRDefault="00DB7858">
            <w:pPr>
              <w:jc w:val="both"/>
            </w:pPr>
            <w:r w:rsidRPr="007348DA">
              <w:t> </w:t>
            </w:r>
          </w:p>
          <w:p w:rsidR="00DB7858" w:rsidRPr="007348DA" w:rsidRDefault="00DB7858">
            <w:pPr>
              <w:jc w:val="both"/>
            </w:pPr>
            <w:r w:rsidRPr="007348DA">
              <w:t> </w:t>
            </w:r>
          </w:p>
        </w:tc>
        <w:tc>
          <w:tcPr>
            <w:tcW w:w="4500" w:type="dxa"/>
            <w:hideMark/>
          </w:tcPr>
          <w:p w:rsidR="00DB7858" w:rsidRPr="007348DA" w:rsidRDefault="00DB7858">
            <w:pPr>
              <w:jc w:val="right"/>
            </w:pPr>
            <w:r w:rsidRPr="007348DA">
              <w:t xml:space="preserve">УТВЕРЖДЕН </w:t>
            </w:r>
          </w:p>
          <w:p w:rsidR="00DB7858" w:rsidRPr="007348DA" w:rsidRDefault="00DB7858">
            <w:pPr>
              <w:pStyle w:val="21"/>
              <w:jc w:val="right"/>
              <w:rPr>
                <w:sz w:val="24"/>
              </w:rPr>
            </w:pPr>
            <w:r w:rsidRPr="007348DA">
              <w:rPr>
                <w:sz w:val="24"/>
              </w:rPr>
              <w:t>постановлением  Администрации муниципального образования «</w:t>
            </w:r>
            <w:proofErr w:type="spellStart"/>
            <w:r w:rsidRPr="007348DA">
              <w:rPr>
                <w:sz w:val="24"/>
              </w:rPr>
              <w:t>Нынекское</w:t>
            </w:r>
            <w:proofErr w:type="spellEnd"/>
            <w:r w:rsidRPr="007348DA">
              <w:rPr>
                <w:sz w:val="24"/>
              </w:rPr>
              <w:t>»</w:t>
            </w:r>
          </w:p>
          <w:p w:rsidR="00DB7858" w:rsidRPr="007348DA" w:rsidRDefault="00DB7858" w:rsidP="00DB7858">
            <w:pPr>
              <w:jc w:val="right"/>
            </w:pPr>
            <w:r w:rsidRPr="007348DA">
              <w:t>от 11.09. 2013 года № 58</w:t>
            </w:r>
          </w:p>
        </w:tc>
      </w:tr>
    </w:tbl>
    <w:p w:rsidR="00DB7858" w:rsidRPr="007348DA" w:rsidRDefault="00DB7858" w:rsidP="00DB7858">
      <w:pPr>
        <w:jc w:val="center"/>
        <w:rPr>
          <w:b/>
          <w:bCs/>
        </w:rPr>
      </w:pPr>
      <w:r w:rsidRPr="007348DA">
        <w:rPr>
          <w:b/>
          <w:bCs/>
        </w:rPr>
        <w:t>ПОРЯДОК</w:t>
      </w:r>
    </w:p>
    <w:p w:rsidR="00DB7858" w:rsidRPr="007348DA" w:rsidRDefault="00DB7858" w:rsidP="00DB7858">
      <w:pPr>
        <w:jc w:val="center"/>
        <w:rPr>
          <w:b/>
          <w:bCs/>
        </w:rPr>
      </w:pPr>
      <w:r w:rsidRPr="007348DA">
        <w:rPr>
          <w:b/>
          <w:bCs/>
        </w:rPr>
        <w:t xml:space="preserve">реализации комплекса мер, направленных на привлечение </w:t>
      </w:r>
    </w:p>
    <w:p w:rsidR="00DB7858" w:rsidRPr="007348DA" w:rsidRDefault="00DB7858" w:rsidP="00DB7858">
      <w:pPr>
        <w:jc w:val="center"/>
        <w:rPr>
          <w:b/>
          <w:bCs/>
        </w:rPr>
      </w:pPr>
      <w:r w:rsidRPr="007348DA">
        <w:rPr>
          <w:b/>
          <w:bCs/>
        </w:rPr>
        <w:t xml:space="preserve">муниципальных служащих  органов местного самоуправления  </w:t>
      </w:r>
    </w:p>
    <w:p w:rsidR="00DB7858" w:rsidRPr="007348DA" w:rsidRDefault="00DB7858" w:rsidP="00DB7858">
      <w:pPr>
        <w:jc w:val="center"/>
        <w:rPr>
          <w:b/>
          <w:bCs/>
        </w:rPr>
      </w:pPr>
      <w:r w:rsidRPr="007348DA">
        <w:rPr>
          <w:b/>
          <w:bCs/>
        </w:rPr>
        <w:t>муниципального образования «</w:t>
      </w:r>
      <w:proofErr w:type="spellStart"/>
      <w:r w:rsidRPr="007348DA">
        <w:rPr>
          <w:b/>
          <w:bCs/>
        </w:rPr>
        <w:t>Нынекское</w:t>
      </w:r>
      <w:proofErr w:type="spellEnd"/>
      <w:r w:rsidRPr="007348DA">
        <w:rPr>
          <w:b/>
          <w:bCs/>
        </w:rPr>
        <w:t xml:space="preserve">» </w:t>
      </w:r>
    </w:p>
    <w:p w:rsidR="00DB7858" w:rsidRPr="007348DA" w:rsidRDefault="00DB7858" w:rsidP="00DB7858">
      <w:pPr>
        <w:jc w:val="center"/>
        <w:rPr>
          <w:b/>
          <w:bCs/>
        </w:rPr>
      </w:pPr>
      <w:r w:rsidRPr="007348DA">
        <w:rPr>
          <w:b/>
          <w:bCs/>
        </w:rPr>
        <w:t xml:space="preserve">  к противодействию коррупции.</w:t>
      </w:r>
    </w:p>
    <w:p w:rsidR="00DB7858" w:rsidRPr="007348DA" w:rsidRDefault="00DB7858" w:rsidP="00DB7858">
      <w:pPr>
        <w:jc w:val="both"/>
      </w:pPr>
      <w:r w:rsidRPr="007348DA">
        <w:t> </w:t>
      </w:r>
    </w:p>
    <w:p w:rsidR="00DB7858" w:rsidRPr="007348DA" w:rsidRDefault="00DB7858" w:rsidP="00DB7858">
      <w:pPr>
        <w:ind w:firstLine="708"/>
        <w:jc w:val="both"/>
      </w:pPr>
      <w:r w:rsidRPr="007348DA">
        <w:t>1. Настоящий Порядок разработан в соответствии с письмом Министерства труда и социальной защиты Российской Федерации от 19.03.2013 № 18-2/10/2-1490 «Комплекс мер, направленных на привлечение государственных и муниципальных служащих к противодействию коррупции».</w:t>
      </w:r>
    </w:p>
    <w:p w:rsidR="00DB7858" w:rsidRPr="007348DA" w:rsidRDefault="00DB7858" w:rsidP="00DB7858">
      <w:pPr>
        <w:ind w:firstLine="708"/>
        <w:jc w:val="both"/>
      </w:pPr>
      <w:r w:rsidRPr="007348DA">
        <w:t>2. Настоящий Порядок устанавливает процедуру реализации мер, направленных на привлечение муниципальных служащих органов местного самоуправления  муниципального образования «</w:t>
      </w:r>
      <w:proofErr w:type="spellStart"/>
      <w:r w:rsidRPr="007348DA">
        <w:t>Нынекское</w:t>
      </w:r>
      <w:proofErr w:type="spellEnd"/>
      <w:r w:rsidRPr="007348DA">
        <w:t>»</w:t>
      </w:r>
      <w:r w:rsidRPr="007348DA">
        <w:rPr>
          <w:b/>
          <w:bCs/>
        </w:rPr>
        <w:t xml:space="preserve">  </w:t>
      </w:r>
      <w:r w:rsidRPr="007348DA">
        <w:t xml:space="preserve"> (далее - муниципальных служащих) к противодействию коррупции.</w:t>
      </w:r>
    </w:p>
    <w:p w:rsidR="00DB7858" w:rsidRPr="007348DA" w:rsidRDefault="00DB7858" w:rsidP="00DB7858">
      <w:pPr>
        <w:ind w:firstLine="708"/>
        <w:jc w:val="both"/>
      </w:pPr>
      <w:r w:rsidRPr="007348DA">
        <w:t xml:space="preserve">3. Мероприятия по привлечению   муниципальных служащих к противодействию коррупции   осуществлять по следующим направлениям: </w:t>
      </w:r>
    </w:p>
    <w:p w:rsidR="00DB7858" w:rsidRPr="007348DA" w:rsidRDefault="00DB7858" w:rsidP="00DB7858">
      <w:pPr>
        <w:ind w:firstLine="708"/>
        <w:jc w:val="both"/>
      </w:pPr>
      <w:r w:rsidRPr="007348DA">
        <w:t xml:space="preserve">1) привлечение   муниципальных служащих к участию в обсуждении и разработке нормативных правовых актов по вопросам противодействия коррупции; </w:t>
      </w:r>
    </w:p>
    <w:p w:rsidR="00DB7858" w:rsidRPr="007348DA" w:rsidRDefault="00DB7858" w:rsidP="00DB7858">
      <w:pPr>
        <w:ind w:firstLine="708"/>
        <w:jc w:val="both"/>
      </w:pPr>
      <w:r w:rsidRPr="007348DA">
        <w:t xml:space="preserve">2) активизация участия муниципальных служащих в работе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 </w:t>
      </w:r>
    </w:p>
    <w:p w:rsidR="00DB7858" w:rsidRPr="007348DA" w:rsidRDefault="00DB7858" w:rsidP="00DB7858">
      <w:pPr>
        <w:ind w:firstLine="708"/>
        <w:jc w:val="both"/>
      </w:pPr>
      <w:r w:rsidRPr="007348DA">
        <w:t xml:space="preserve">3) стимулирование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 </w:t>
      </w:r>
    </w:p>
    <w:p w:rsidR="00DB7858" w:rsidRPr="007348DA" w:rsidRDefault="00DB7858" w:rsidP="00DB7858">
      <w:pPr>
        <w:ind w:firstLine="708"/>
        <w:jc w:val="both"/>
      </w:pPr>
      <w:r w:rsidRPr="007348DA">
        <w:t xml:space="preserve">4) просвещение муниципальных служащих по вопросам антикоррупционной тематики и методическое обеспечение их профессиональной служебной деятельности. </w:t>
      </w:r>
    </w:p>
    <w:p w:rsidR="00DB7858" w:rsidRPr="007348DA" w:rsidRDefault="00DB7858" w:rsidP="00DB7858">
      <w:pPr>
        <w:ind w:firstLine="708"/>
        <w:jc w:val="both"/>
      </w:pPr>
      <w:r w:rsidRPr="007348DA">
        <w:t xml:space="preserve">4. Определить  следующий перечень мер по привлечению муниципальных служащих к противодействию коррупции:   </w:t>
      </w:r>
    </w:p>
    <w:p w:rsidR="00DB7858" w:rsidRPr="007348DA" w:rsidRDefault="00DB7858" w:rsidP="00DB7858">
      <w:pPr>
        <w:jc w:val="both"/>
      </w:pPr>
      <w:r w:rsidRPr="007348DA">
        <w:t xml:space="preserve"> </w:t>
      </w:r>
    </w:p>
    <w:tbl>
      <w:tblPr>
        <w:tblW w:w="0" w:type="auto"/>
        <w:tblLayout w:type="fixed"/>
        <w:tblLook w:val="04A0" w:firstRow="1" w:lastRow="0" w:firstColumn="1" w:lastColumn="0" w:noHBand="0" w:noVBand="1"/>
      </w:tblPr>
      <w:tblGrid>
        <w:gridCol w:w="576"/>
        <w:gridCol w:w="6192"/>
        <w:gridCol w:w="2700"/>
      </w:tblGrid>
      <w:tr w:rsidR="00DB7858" w:rsidRPr="007348DA" w:rsidTr="00DB7858">
        <w:trPr>
          <w:trHeight w:val="613"/>
        </w:trPr>
        <w:tc>
          <w:tcPr>
            <w:tcW w:w="9468" w:type="dxa"/>
            <w:gridSpan w:val="3"/>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rPr>
                <w:b/>
                <w:bCs/>
              </w:rPr>
            </w:pPr>
            <w:r w:rsidRPr="007348DA">
              <w:rPr>
                <w:b/>
                <w:bCs/>
              </w:rPr>
              <w:t xml:space="preserve">I. Привлечение   муниципальных служащих к участию в обсуждении и разработке нормативных правовых актов по вопросам противодействия коррупции </w:t>
            </w:r>
          </w:p>
        </w:tc>
      </w:tr>
      <w:tr w:rsidR="00DB7858" w:rsidRPr="007348DA" w:rsidTr="00DB7858">
        <w:trPr>
          <w:trHeight w:val="755"/>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1. </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Привлечение  муниципальных служащих  к подготовке проектов актов по вопросам противодействия коррупции </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r w:rsidRPr="007348DA">
              <w:t>Постоянно</w:t>
            </w:r>
          </w:p>
          <w:p w:rsidR="00DB7858" w:rsidRPr="007348DA" w:rsidRDefault="00DB7858">
            <w:r w:rsidRPr="007348DA">
              <w:t>Отв. Глава МО</w:t>
            </w:r>
          </w:p>
        </w:tc>
      </w:tr>
      <w:tr w:rsidR="00DB7858" w:rsidRPr="007348DA" w:rsidTr="00DB7858">
        <w:trPr>
          <w:trHeight w:val="838"/>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2. </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Проведение обсуждений практики применения антикоррупционного законодательства с  муниципальными служащими</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r w:rsidRPr="007348DA">
              <w:t>Не реже 1 раза в год.</w:t>
            </w:r>
          </w:p>
          <w:p w:rsidR="00DB7858" w:rsidRPr="007348DA" w:rsidRDefault="00DB7858">
            <w:r w:rsidRPr="007348DA">
              <w:t>Отв. Глава МО</w:t>
            </w:r>
          </w:p>
        </w:tc>
      </w:tr>
      <w:tr w:rsidR="00DB7858" w:rsidRPr="007348DA" w:rsidTr="00DB7858">
        <w:trPr>
          <w:trHeight w:val="1292"/>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3. </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Уведомление  муниципальных служащих о возможности принять участие в публичном обсуждении проектов муниципальных правовых актов по антикоррупционной тематике с использованием механизмов, предусмотренных действующим законодательством Российской Федерации. </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r w:rsidRPr="007348DA">
              <w:t>Постоянно.</w:t>
            </w:r>
          </w:p>
          <w:p w:rsidR="00DB7858" w:rsidRPr="007348DA" w:rsidRDefault="00DB7858">
            <w:r w:rsidRPr="007348DA">
              <w:t>Глава МО</w:t>
            </w:r>
          </w:p>
        </w:tc>
      </w:tr>
      <w:tr w:rsidR="00DB7858" w:rsidRPr="007348DA" w:rsidTr="00DB7858">
        <w:trPr>
          <w:trHeight w:val="838"/>
        </w:trPr>
        <w:tc>
          <w:tcPr>
            <w:tcW w:w="9468" w:type="dxa"/>
            <w:gridSpan w:val="3"/>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rPr>
                <w:b/>
                <w:bCs/>
              </w:rPr>
            </w:pPr>
            <w:r w:rsidRPr="007348DA">
              <w:rPr>
                <w:b/>
                <w:bCs/>
              </w:rPr>
              <w:t xml:space="preserve">II. Активизация участия   муниципальных служащих в работе   комиссии по соблюдению требований к служебному поведению и урегулированию конфликта интересов, аттестационных комиссий </w:t>
            </w:r>
          </w:p>
        </w:tc>
      </w:tr>
      <w:tr w:rsidR="00DB7858" w:rsidRPr="007348DA" w:rsidTr="00DB7858">
        <w:trPr>
          <w:trHeight w:val="1265"/>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lastRenderedPageBreak/>
              <w:t xml:space="preserve">1. </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Привлечение к участию в работе комиссии по соблюдению требований к служебному поведению и урегулированию конфликта интересов   муниципальных служащих.   </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Постоянно</w:t>
            </w:r>
          </w:p>
          <w:p w:rsidR="00DB7858" w:rsidRPr="007348DA" w:rsidRDefault="00DB7858">
            <w:pPr>
              <w:jc w:val="both"/>
            </w:pPr>
            <w:proofErr w:type="spellStart"/>
            <w:r w:rsidRPr="007348DA">
              <w:t>Отв</w:t>
            </w:r>
            <w:proofErr w:type="gramStart"/>
            <w:r w:rsidRPr="007348DA">
              <w:t>.Г</w:t>
            </w:r>
            <w:proofErr w:type="gramEnd"/>
            <w:r w:rsidRPr="007348DA">
              <w:t>лава</w:t>
            </w:r>
            <w:proofErr w:type="spellEnd"/>
            <w:r w:rsidRPr="007348DA">
              <w:t xml:space="preserve"> МО</w:t>
            </w:r>
          </w:p>
        </w:tc>
      </w:tr>
      <w:tr w:rsidR="00DB7858" w:rsidRPr="007348DA" w:rsidTr="00DB7858">
        <w:trPr>
          <w:trHeight w:val="841"/>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2. </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Информирование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 </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Постоянно</w:t>
            </w:r>
          </w:p>
          <w:p w:rsidR="00DB7858" w:rsidRPr="007348DA" w:rsidRDefault="00DB7858">
            <w:pPr>
              <w:jc w:val="both"/>
            </w:pPr>
            <w:r w:rsidRPr="007348DA">
              <w:t>Отв. Глава МО</w:t>
            </w:r>
          </w:p>
        </w:tc>
      </w:tr>
      <w:tr w:rsidR="00DB7858" w:rsidRPr="007348DA" w:rsidTr="00DB7858">
        <w:trPr>
          <w:trHeight w:val="838"/>
        </w:trPr>
        <w:tc>
          <w:tcPr>
            <w:tcW w:w="9468" w:type="dxa"/>
            <w:gridSpan w:val="3"/>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rPr>
                <w:b/>
                <w:bCs/>
              </w:rPr>
            </w:pPr>
            <w:r w:rsidRPr="007348DA">
              <w:rPr>
                <w:b/>
                <w:bCs/>
              </w:rPr>
              <w:t xml:space="preserve">III. Стимулирование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 </w:t>
            </w:r>
          </w:p>
        </w:tc>
      </w:tr>
      <w:tr w:rsidR="00DB7858" w:rsidRPr="007348DA" w:rsidTr="00DB7858">
        <w:trPr>
          <w:trHeight w:val="540"/>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1. </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  Разъяснение порядка уведомления представителя нанимателя (работодателя) об обращении к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r w:rsidRPr="007348DA">
              <w:t>Постоянно</w:t>
            </w:r>
          </w:p>
          <w:p w:rsidR="00DB7858" w:rsidRPr="007348DA" w:rsidRDefault="00DB7858">
            <w:r w:rsidRPr="007348DA">
              <w:t>Отв. Глава МО</w:t>
            </w:r>
          </w:p>
        </w:tc>
      </w:tr>
      <w:tr w:rsidR="00DB7858" w:rsidRPr="007348DA" w:rsidTr="00DB7858">
        <w:trPr>
          <w:trHeight w:val="1064"/>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2. </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Доведение до сведения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r w:rsidRPr="007348DA">
              <w:t>Постоянно</w:t>
            </w:r>
          </w:p>
          <w:p w:rsidR="00DB7858" w:rsidRPr="007348DA" w:rsidRDefault="00DB7858">
            <w:r w:rsidRPr="007348DA">
              <w:t>Отв. Глава МО</w:t>
            </w:r>
          </w:p>
        </w:tc>
      </w:tr>
      <w:tr w:rsidR="00DB7858" w:rsidRPr="007348DA" w:rsidTr="00DB7858">
        <w:trPr>
          <w:trHeight w:val="1517"/>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3. </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Закрепление в локальном акте, устанавливающем порядок и виды поощрения и награждения   специального вида поощрения лицу, способствующему раскрытию правонарушения коррупционной направленности.  </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r w:rsidRPr="007348DA">
              <w:t>Постоянно</w:t>
            </w:r>
          </w:p>
          <w:p w:rsidR="00DB7858" w:rsidRPr="007348DA" w:rsidRDefault="00DB7858">
            <w:proofErr w:type="spellStart"/>
            <w:r w:rsidRPr="007348DA">
              <w:t>Отв</w:t>
            </w:r>
            <w:proofErr w:type="gramStart"/>
            <w:r w:rsidRPr="007348DA">
              <w:t>.Г</w:t>
            </w:r>
            <w:proofErr w:type="gramEnd"/>
            <w:r w:rsidRPr="007348DA">
              <w:t>лава</w:t>
            </w:r>
            <w:proofErr w:type="spellEnd"/>
            <w:r w:rsidRPr="007348DA">
              <w:t xml:space="preserve"> МО</w:t>
            </w:r>
          </w:p>
        </w:tc>
      </w:tr>
      <w:tr w:rsidR="00DB7858" w:rsidRPr="007348DA" w:rsidTr="00DB7858">
        <w:trPr>
          <w:trHeight w:val="980"/>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4</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rsidP="00F34CD4">
            <w:pPr>
              <w:pStyle w:val="a4"/>
              <w:spacing w:before="0" w:beforeAutospacing="0" w:after="0" w:line="240" w:lineRule="auto"/>
              <w:rPr>
                <w:rStyle w:val="FontStyle23"/>
                <w:rFonts w:eastAsia="Times New Roman"/>
                <w:sz w:val="24"/>
                <w:szCs w:val="24"/>
              </w:rPr>
            </w:pPr>
            <w:r w:rsidRPr="007348DA">
              <w:rPr>
                <w:rStyle w:val="FontStyle23"/>
                <w:rFonts w:eastAsia="Times New Roman"/>
                <w:sz w:val="24"/>
                <w:szCs w:val="24"/>
              </w:rPr>
              <w:t>Внесение изменений и дополнений в Кодекс этики и служебного поведения муниципальных служащих муниципального образования «</w:t>
            </w:r>
            <w:proofErr w:type="spellStart"/>
            <w:r w:rsidR="00F34CD4" w:rsidRPr="007348DA">
              <w:rPr>
                <w:rStyle w:val="FontStyle23"/>
                <w:rFonts w:eastAsia="Times New Roman"/>
                <w:sz w:val="24"/>
                <w:szCs w:val="24"/>
              </w:rPr>
              <w:t>Нынекское</w:t>
            </w:r>
            <w:proofErr w:type="spellEnd"/>
            <w:r w:rsidRPr="007348DA">
              <w:rPr>
                <w:rStyle w:val="FontStyle23"/>
                <w:rFonts w:eastAsia="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r w:rsidRPr="007348DA">
              <w:t>Сентябрь 2013</w:t>
            </w:r>
          </w:p>
          <w:p w:rsidR="00DB7858" w:rsidRPr="007348DA" w:rsidRDefault="00DB7858">
            <w:proofErr w:type="spellStart"/>
            <w:r w:rsidRPr="007348DA">
              <w:t>Отв</w:t>
            </w:r>
            <w:proofErr w:type="gramStart"/>
            <w:r w:rsidRPr="007348DA">
              <w:t>.Г</w:t>
            </w:r>
            <w:proofErr w:type="gramEnd"/>
            <w:r w:rsidRPr="007348DA">
              <w:t>лава</w:t>
            </w:r>
            <w:proofErr w:type="spellEnd"/>
            <w:r w:rsidRPr="007348DA">
              <w:t xml:space="preserve"> МО</w:t>
            </w:r>
          </w:p>
        </w:tc>
      </w:tr>
      <w:tr w:rsidR="00DB7858" w:rsidRPr="007348DA" w:rsidTr="00DB7858">
        <w:trPr>
          <w:trHeight w:val="613"/>
        </w:trPr>
        <w:tc>
          <w:tcPr>
            <w:tcW w:w="9468" w:type="dxa"/>
            <w:gridSpan w:val="3"/>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rPr>
                <w:b/>
                <w:bCs/>
              </w:rPr>
            </w:pPr>
            <w:r w:rsidRPr="007348DA">
              <w:rPr>
                <w:b/>
                <w:bCs/>
              </w:rPr>
              <w:t xml:space="preserve">IV.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 </w:t>
            </w:r>
          </w:p>
        </w:tc>
      </w:tr>
      <w:tr w:rsidR="00DB7858" w:rsidRPr="007348DA" w:rsidTr="00DB7858">
        <w:trPr>
          <w:trHeight w:val="1064"/>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1. </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Ознакомление с  памятками  по ключевым вопросам противодействия коррупции, затрагивающим всех или большинство    муниципальных служащих и предполагающих взаимодействие  муниципального служащего с органом   местного самоуправления. </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Пост.</w:t>
            </w:r>
          </w:p>
          <w:p w:rsidR="00DB7858" w:rsidRPr="007348DA" w:rsidRDefault="00DB7858">
            <w:pPr>
              <w:jc w:val="both"/>
            </w:pPr>
            <w:r w:rsidRPr="007348DA">
              <w:t>Отв. старший специалист  Администрации</w:t>
            </w:r>
          </w:p>
        </w:tc>
      </w:tr>
      <w:tr w:rsidR="00DB7858" w:rsidRPr="007348DA" w:rsidTr="00DB7858">
        <w:trPr>
          <w:trHeight w:val="613"/>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2. </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Участие муниципальных служащих в рамках проведения конкурсных процедур в анкетировании, тестировании или иных методов </w:t>
            </w:r>
            <w:proofErr w:type="gramStart"/>
            <w:r w:rsidRPr="007348DA">
              <w:t>оценки знания положений основ антикоррупционного законодательства</w:t>
            </w:r>
            <w:proofErr w:type="gramEnd"/>
            <w:r w:rsidRPr="007348DA">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r w:rsidRPr="007348DA">
              <w:t>Постоянно</w:t>
            </w:r>
          </w:p>
          <w:p w:rsidR="00DB7858" w:rsidRPr="007348DA" w:rsidRDefault="00DB7858">
            <w:r w:rsidRPr="007348DA">
              <w:t>Отв. Глава МО</w:t>
            </w:r>
          </w:p>
        </w:tc>
      </w:tr>
      <w:tr w:rsidR="00DB7858" w:rsidRPr="007348DA" w:rsidTr="00DB7858">
        <w:trPr>
          <w:trHeight w:val="2425"/>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lastRenderedPageBreak/>
              <w:t xml:space="preserve">3. </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 xml:space="preserve">Участие </w:t>
            </w:r>
            <w:proofErr w:type="gramStart"/>
            <w:r w:rsidRPr="007348DA">
              <w:t>в</w:t>
            </w:r>
            <w:proofErr w:type="gramEnd"/>
            <w:r w:rsidRPr="007348DA">
              <w:t xml:space="preserve"> </w:t>
            </w:r>
            <w:proofErr w:type="gramStart"/>
            <w:r w:rsidRPr="007348DA">
              <w:t>различных</w:t>
            </w:r>
            <w:proofErr w:type="gramEnd"/>
            <w:r w:rsidRPr="007348DA">
              <w:t xml:space="preserve"> видов учебных семинаров по вопросам противодействия коррупции: </w:t>
            </w:r>
          </w:p>
          <w:p w:rsidR="00DB7858" w:rsidRPr="007348DA" w:rsidRDefault="00DB7858">
            <w:pPr>
              <w:jc w:val="both"/>
            </w:pPr>
            <w:r w:rsidRPr="007348DA">
              <w:t>- вводного семинара для граждан, впервые поступивших на   муниципальную службу;</w:t>
            </w:r>
          </w:p>
          <w:p w:rsidR="00DB7858" w:rsidRPr="007348DA" w:rsidRDefault="00DB7858">
            <w:pPr>
              <w:jc w:val="both"/>
            </w:pPr>
            <w:r w:rsidRPr="007348DA">
              <w:t xml:space="preserve"> - регулярных семинаров по ключевым вопросам противодействия коррупции;  </w:t>
            </w:r>
          </w:p>
          <w:p w:rsidR="00DB7858" w:rsidRPr="007348DA" w:rsidRDefault="00DB7858">
            <w:pPr>
              <w:jc w:val="both"/>
            </w:pPr>
            <w:r w:rsidRPr="007348DA">
              <w:t xml:space="preserve">- специальных семинаров в случае существенных изменений законодательства в сфере противодействия коррупции, затрагивающих   муниципальных служащих. </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r w:rsidRPr="007348DA">
              <w:t>Постоянно</w:t>
            </w:r>
          </w:p>
          <w:p w:rsidR="00DB7858" w:rsidRPr="007348DA" w:rsidRDefault="00DB7858">
            <w:proofErr w:type="spellStart"/>
            <w:r w:rsidRPr="007348DA">
              <w:t>Отв</w:t>
            </w:r>
            <w:proofErr w:type="gramStart"/>
            <w:r w:rsidRPr="007348DA">
              <w:t>.Г</w:t>
            </w:r>
            <w:proofErr w:type="gramEnd"/>
            <w:r w:rsidRPr="007348DA">
              <w:t>лава</w:t>
            </w:r>
            <w:proofErr w:type="spellEnd"/>
            <w:r w:rsidRPr="007348DA">
              <w:t xml:space="preserve"> МО</w:t>
            </w:r>
          </w:p>
        </w:tc>
      </w:tr>
      <w:tr w:rsidR="00DB7858" w:rsidRPr="007348DA" w:rsidTr="00DB7858">
        <w:trPr>
          <w:trHeight w:val="1518"/>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4</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pStyle w:val="a4"/>
              <w:spacing w:before="0" w:beforeAutospacing="0" w:after="0" w:line="240" w:lineRule="auto"/>
              <w:rPr>
                <w:rFonts w:ascii="Times New Roman" w:eastAsia="Times New Roman" w:hAnsi="Times New Roman" w:cs="Times New Roman"/>
              </w:rPr>
            </w:pPr>
            <w:r w:rsidRPr="007348DA">
              <w:rPr>
                <w:rStyle w:val="FontStyle23"/>
                <w:rFonts w:eastAsia="Times New Roman"/>
                <w:sz w:val="24"/>
                <w:szCs w:val="24"/>
              </w:rPr>
              <w:t>Обсуждение практики применения локальных право</w:t>
            </w:r>
            <w:r w:rsidRPr="007348DA">
              <w:rPr>
                <w:rStyle w:val="FontStyle23"/>
                <w:rFonts w:eastAsia="Times New Roman"/>
                <w:sz w:val="24"/>
                <w:szCs w:val="24"/>
              </w:rPr>
              <w:softHyphen/>
              <w:t>вых актов по вопросам соблюдения муниципальными служащими ограничений, запретов и обязанностей, ус</w:t>
            </w:r>
            <w:r w:rsidRPr="007348DA">
              <w:rPr>
                <w:rStyle w:val="FontStyle23"/>
                <w:rFonts w:eastAsia="Times New Roman"/>
                <w:sz w:val="24"/>
                <w:szCs w:val="24"/>
              </w:rPr>
              <w:softHyphen/>
              <w:t>тановленных законодательством о противодействии коррупции</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r w:rsidRPr="007348DA">
              <w:t>Постоянно</w:t>
            </w:r>
          </w:p>
          <w:p w:rsidR="00DB7858" w:rsidRPr="007348DA" w:rsidRDefault="00DB7858">
            <w:proofErr w:type="spellStart"/>
            <w:r w:rsidRPr="007348DA">
              <w:t>Отв</w:t>
            </w:r>
            <w:proofErr w:type="gramStart"/>
            <w:r w:rsidRPr="007348DA">
              <w:t>.Г</w:t>
            </w:r>
            <w:proofErr w:type="gramEnd"/>
            <w:r w:rsidRPr="007348DA">
              <w:t>лава</w:t>
            </w:r>
            <w:proofErr w:type="spellEnd"/>
            <w:r w:rsidRPr="007348DA">
              <w:t xml:space="preserve"> МО</w:t>
            </w:r>
          </w:p>
        </w:tc>
      </w:tr>
      <w:tr w:rsidR="00DB7858" w:rsidRPr="007348DA" w:rsidTr="00DB7858">
        <w:trPr>
          <w:trHeight w:val="1274"/>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5</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pStyle w:val="Style13"/>
              <w:widowControl/>
              <w:autoSpaceDE/>
              <w:adjustRightInd/>
              <w:spacing w:line="240" w:lineRule="auto"/>
              <w:ind w:firstLine="0"/>
              <w:rPr>
                <w:rStyle w:val="FontStyle23"/>
                <w:sz w:val="24"/>
                <w:szCs w:val="24"/>
              </w:rPr>
            </w:pPr>
            <w:r w:rsidRPr="007348DA">
              <w:rPr>
                <w:rStyle w:val="FontStyle23"/>
                <w:sz w:val="24"/>
                <w:szCs w:val="24"/>
              </w:rPr>
              <w:t>Ознакомление с  памяткой о привлечении к уголовной от</w:t>
            </w:r>
            <w:r w:rsidRPr="007348DA">
              <w:rPr>
                <w:rStyle w:val="FontStyle23"/>
                <w:sz w:val="24"/>
                <w:szCs w:val="24"/>
              </w:rPr>
              <w:softHyphen/>
              <w:t>ветственности за получение и дачу взятки и мерах ад</w:t>
            </w:r>
            <w:r w:rsidRPr="007348DA">
              <w:rPr>
                <w:rStyle w:val="FontStyle23"/>
                <w:sz w:val="24"/>
                <w:szCs w:val="24"/>
              </w:rPr>
              <w:softHyphen/>
              <w:t>министративной ответственности за незаконное воз</w:t>
            </w:r>
            <w:r w:rsidRPr="007348DA">
              <w:rPr>
                <w:rStyle w:val="FontStyle23"/>
                <w:sz w:val="24"/>
                <w:szCs w:val="24"/>
              </w:rPr>
              <w:softHyphen/>
              <w:t>награждение от имени юридического лица</w:t>
            </w:r>
          </w:p>
        </w:tc>
        <w:tc>
          <w:tcPr>
            <w:tcW w:w="2700" w:type="dxa"/>
            <w:tcBorders>
              <w:top w:val="single" w:sz="4" w:space="0" w:color="auto"/>
              <w:left w:val="single" w:sz="4" w:space="0" w:color="auto"/>
              <w:bottom w:val="single" w:sz="4" w:space="0" w:color="auto"/>
              <w:right w:val="single" w:sz="4" w:space="0" w:color="auto"/>
            </w:tcBorders>
          </w:tcPr>
          <w:p w:rsidR="00DB7858" w:rsidRPr="007348DA" w:rsidRDefault="00DB7858">
            <w:r w:rsidRPr="007348DA">
              <w:t>Сентябрь 2013 года</w:t>
            </w:r>
          </w:p>
          <w:p w:rsidR="00DB7858" w:rsidRPr="007348DA" w:rsidRDefault="00DB7858"/>
        </w:tc>
      </w:tr>
      <w:tr w:rsidR="00DB7858" w:rsidRPr="007348DA" w:rsidTr="00DB7858">
        <w:trPr>
          <w:trHeight w:val="1008"/>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6.</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rPr>
                <w:rStyle w:val="FontStyle23"/>
                <w:sz w:val="24"/>
                <w:szCs w:val="24"/>
              </w:rPr>
            </w:pPr>
            <w:r w:rsidRPr="007348DA">
              <w:rPr>
                <w:rStyle w:val="FontStyle23"/>
                <w:sz w:val="24"/>
                <w:szCs w:val="24"/>
              </w:rPr>
              <w:t xml:space="preserve">Ознакомление с  памяткой о поведении, которое может быть </w:t>
            </w:r>
            <w:proofErr w:type="gramStart"/>
            <w:r w:rsidRPr="007348DA">
              <w:rPr>
                <w:rStyle w:val="FontStyle23"/>
                <w:sz w:val="24"/>
                <w:szCs w:val="24"/>
              </w:rPr>
              <w:t>воспринято</w:t>
            </w:r>
            <w:proofErr w:type="gramEnd"/>
            <w:r w:rsidRPr="007348DA">
              <w:rPr>
                <w:rStyle w:val="FontStyle23"/>
                <w:sz w:val="24"/>
                <w:szCs w:val="24"/>
              </w:rPr>
              <w:t xml:space="preserve"> как согласие принять взятку или как просьба о даче взятки</w:t>
            </w:r>
          </w:p>
        </w:tc>
        <w:tc>
          <w:tcPr>
            <w:tcW w:w="2700" w:type="dxa"/>
            <w:tcBorders>
              <w:top w:val="single" w:sz="4" w:space="0" w:color="auto"/>
              <w:left w:val="single" w:sz="4" w:space="0" w:color="auto"/>
              <w:bottom w:val="single" w:sz="4" w:space="0" w:color="auto"/>
              <w:right w:val="single" w:sz="4" w:space="0" w:color="auto"/>
            </w:tcBorders>
          </w:tcPr>
          <w:p w:rsidR="00DB7858" w:rsidRPr="007348DA" w:rsidRDefault="00DB7858">
            <w:r w:rsidRPr="007348DA">
              <w:t>Сентябрь 2013 года</w:t>
            </w:r>
          </w:p>
          <w:p w:rsidR="00DB7858" w:rsidRPr="007348DA" w:rsidRDefault="00DB7858"/>
        </w:tc>
      </w:tr>
      <w:tr w:rsidR="00DB7858" w:rsidRPr="007348DA" w:rsidTr="00DB7858">
        <w:trPr>
          <w:trHeight w:val="1518"/>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7</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rPr>
                <w:rStyle w:val="FontStyle23"/>
                <w:sz w:val="24"/>
                <w:szCs w:val="24"/>
              </w:rPr>
              <w:t>Участие муниципальных служащих  во  встречах-выступлениях работников право</w:t>
            </w:r>
            <w:r w:rsidRPr="007348DA">
              <w:rPr>
                <w:rStyle w:val="FontStyle23"/>
                <w:sz w:val="24"/>
                <w:szCs w:val="24"/>
              </w:rPr>
              <w:softHyphen/>
              <w:t>охранительных органов по вопросам правопримени</w:t>
            </w:r>
            <w:r w:rsidRPr="007348DA">
              <w:rPr>
                <w:rStyle w:val="FontStyle23"/>
                <w:sz w:val="24"/>
                <w:szCs w:val="24"/>
              </w:rPr>
              <w:softHyphen/>
              <w:t xml:space="preserve">тельной практики в делах, связанных </w:t>
            </w:r>
            <w:proofErr w:type="gramStart"/>
            <w:r w:rsidRPr="007348DA">
              <w:rPr>
                <w:rStyle w:val="FontStyle23"/>
                <w:sz w:val="24"/>
                <w:szCs w:val="24"/>
              </w:rPr>
              <w:t>со</w:t>
            </w:r>
            <w:proofErr w:type="gramEnd"/>
            <w:r w:rsidRPr="007348DA">
              <w:rPr>
                <w:rStyle w:val="FontStyle23"/>
                <w:sz w:val="24"/>
                <w:szCs w:val="24"/>
              </w:rPr>
              <w:t xml:space="preserve"> взятками, по</w:t>
            </w:r>
            <w:r w:rsidRPr="007348DA">
              <w:rPr>
                <w:rStyle w:val="FontStyle23"/>
                <w:sz w:val="24"/>
                <w:szCs w:val="24"/>
              </w:rPr>
              <w:softHyphen/>
              <w:t>кушением на получение взятки, вымогательства взят</w:t>
            </w:r>
            <w:r w:rsidRPr="007348DA">
              <w:rPr>
                <w:rStyle w:val="FontStyle23"/>
                <w:sz w:val="24"/>
                <w:szCs w:val="24"/>
              </w:rPr>
              <w:softHyphen/>
              <w:t>ки, незаконного вознагражден</w:t>
            </w:r>
            <w:r w:rsidRPr="007348DA">
              <w:t>ия</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r w:rsidRPr="007348DA">
              <w:t>Постоянно</w:t>
            </w:r>
          </w:p>
          <w:p w:rsidR="00DB7858" w:rsidRPr="007348DA" w:rsidRDefault="00DB7858">
            <w:r w:rsidRPr="007348DA">
              <w:t>Отв. глава МО</w:t>
            </w:r>
          </w:p>
        </w:tc>
      </w:tr>
      <w:tr w:rsidR="00DB7858" w:rsidRPr="007348DA" w:rsidTr="00DB7858">
        <w:trPr>
          <w:cantSplit/>
          <w:trHeight w:val="636"/>
        </w:trPr>
        <w:tc>
          <w:tcPr>
            <w:tcW w:w="9468" w:type="dxa"/>
            <w:gridSpan w:val="3"/>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rPr>
                <w:b/>
                <w:bCs/>
              </w:rPr>
            </w:pPr>
            <w:r w:rsidRPr="007348DA">
              <w:rPr>
                <w:b/>
                <w:bCs/>
              </w:rPr>
              <w:t>У. Обеспечение открытости деятельности органов местного самоуправления МО «</w:t>
            </w:r>
            <w:proofErr w:type="spellStart"/>
            <w:r w:rsidRPr="007348DA">
              <w:rPr>
                <w:b/>
                <w:bCs/>
              </w:rPr>
              <w:t>Мельниковское</w:t>
            </w:r>
            <w:proofErr w:type="spellEnd"/>
            <w:r w:rsidRPr="007348DA">
              <w:rPr>
                <w:b/>
                <w:bCs/>
              </w:rPr>
              <w:t>»</w:t>
            </w:r>
          </w:p>
        </w:tc>
      </w:tr>
      <w:tr w:rsidR="00DB7858" w:rsidRPr="007348DA" w:rsidTr="00DB7858">
        <w:trPr>
          <w:trHeight w:val="1518"/>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1</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pPr>
              <w:pStyle w:val="a4"/>
              <w:spacing w:before="0" w:beforeAutospacing="0" w:after="0" w:line="240" w:lineRule="auto"/>
              <w:rPr>
                <w:rStyle w:val="FontStyle23"/>
                <w:rFonts w:eastAsia="Times New Roman"/>
                <w:sz w:val="24"/>
                <w:szCs w:val="24"/>
              </w:rPr>
            </w:pPr>
            <w:r w:rsidRPr="007348DA">
              <w:rPr>
                <w:rStyle w:val="FontStyle23"/>
                <w:rFonts w:eastAsia="Times New Roman"/>
                <w:sz w:val="24"/>
                <w:szCs w:val="24"/>
              </w:rPr>
              <w:t>Размещение в местах предоставления муниципальных услуг и в иных служебных помещениях  объявлений (плакатов, стендов) об ответственности за получение и дачу взятки и неза</w:t>
            </w:r>
            <w:r w:rsidRPr="007348DA">
              <w:rPr>
                <w:rStyle w:val="FontStyle23"/>
                <w:rFonts w:eastAsia="Times New Roman"/>
                <w:sz w:val="24"/>
                <w:szCs w:val="24"/>
              </w:rPr>
              <w:softHyphen/>
              <w:t>конного вознаграждения, а также о поведении, кото</w:t>
            </w:r>
            <w:r w:rsidRPr="007348DA">
              <w:rPr>
                <w:rStyle w:val="FontStyle23"/>
                <w:rFonts w:eastAsia="Times New Roman"/>
                <w:sz w:val="24"/>
                <w:szCs w:val="24"/>
              </w:rPr>
              <w:softHyphen/>
              <w:t xml:space="preserve">рое может быть </w:t>
            </w:r>
            <w:proofErr w:type="gramStart"/>
            <w:r w:rsidRPr="007348DA">
              <w:rPr>
                <w:rStyle w:val="FontStyle23"/>
                <w:rFonts w:eastAsia="Times New Roman"/>
                <w:sz w:val="24"/>
                <w:szCs w:val="24"/>
              </w:rPr>
              <w:t>воспринято</w:t>
            </w:r>
            <w:proofErr w:type="gramEnd"/>
            <w:r w:rsidRPr="007348DA">
              <w:rPr>
                <w:rStyle w:val="FontStyle23"/>
                <w:rFonts w:eastAsia="Times New Roman"/>
                <w:sz w:val="24"/>
                <w:szCs w:val="24"/>
              </w:rPr>
              <w:t xml:space="preserve"> как согласие принять взятку или как просьба о даче взятки</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r w:rsidRPr="007348DA">
              <w:t>Сентябрь 2013</w:t>
            </w:r>
          </w:p>
          <w:p w:rsidR="00DB7858" w:rsidRPr="007348DA" w:rsidRDefault="00DB7858" w:rsidP="00F34CD4">
            <w:r w:rsidRPr="007348DA">
              <w:t>Отв. специалист Администрации</w:t>
            </w:r>
          </w:p>
        </w:tc>
      </w:tr>
      <w:tr w:rsidR="00DB7858" w:rsidRPr="007348DA" w:rsidTr="00DB7858">
        <w:trPr>
          <w:trHeight w:val="1518"/>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2.</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rsidP="00F34CD4">
            <w:pPr>
              <w:rPr>
                <w:rStyle w:val="FontStyle23"/>
                <w:sz w:val="24"/>
                <w:szCs w:val="24"/>
              </w:rPr>
            </w:pPr>
            <w:r w:rsidRPr="007348DA">
              <w:rPr>
                <w:rStyle w:val="FontStyle23"/>
                <w:sz w:val="24"/>
                <w:szCs w:val="24"/>
              </w:rPr>
              <w:t>Размещение на официальном сайте МО «</w:t>
            </w:r>
            <w:proofErr w:type="spellStart"/>
            <w:r w:rsidR="00F34CD4" w:rsidRPr="007348DA">
              <w:rPr>
                <w:rStyle w:val="FontStyle23"/>
                <w:sz w:val="24"/>
                <w:szCs w:val="24"/>
              </w:rPr>
              <w:t>Нынекское</w:t>
            </w:r>
            <w:proofErr w:type="spellEnd"/>
            <w:r w:rsidRPr="007348DA">
              <w:rPr>
                <w:rStyle w:val="FontStyle23"/>
                <w:sz w:val="24"/>
                <w:szCs w:val="24"/>
              </w:rPr>
              <w:t>», распространение в электронной и в печатной форме памяток и иных методических материалов для муниципальных  служащих по данной проблематике</w:t>
            </w:r>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r w:rsidRPr="007348DA">
              <w:t>В течение 5 дней после  принятия документов</w:t>
            </w:r>
          </w:p>
          <w:p w:rsidR="00DB7858" w:rsidRPr="007348DA" w:rsidRDefault="00DB7858" w:rsidP="00F34CD4">
            <w:r w:rsidRPr="007348DA">
              <w:t>Отв. специалист Администрации</w:t>
            </w:r>
          </w:p>
        </w:tc>
      </w:tr>
      <w:tr w:rsidR="00DB7858" w:rsidRPr="007348DA" w:rsidTr="00DB7858">
        <w:trPr>
          <w:trHeight w:val="1518"/>
        </w:trPr>
        <w:tc>
          <w:tcPr>
            <w:tcW w:w="576" w:type="dxa"/>
            <w:tcBorders>
              <w:top w:val="single" w:sz="4" w:space="0" w:color="auto"/>
              <w:left w:val="single" w:sz="4" w:space="0" w:color="auto"/>
              <w:bottom w:val="single" w:sz="4" w:space="0" w:color="auto"/>
              <w:right w:val="single" w:sz="4" w:space="0" w:color="auto"/>
            </w:tcBorders>
            <w:hideMark/>
          </w:tcPr>
          <w:p w:rsidR="00DB7858" w:rsidRPr="007348DA" w:rsidRDefault="00DB7858">
            <w:pPr>
              <w:jc w:val="both"/>
            </w:pPr>
            <w:r w:rsidRPr="007348DA">
              <w:t>3.</w:t>
            </w:r>
          </w:p>
        </w:tc>
        <w:tc>
          <w:tcPr>
            <w:tcW w:w="6192" w:type="dxa"/>
            <w:tcBorders>
              <w:top w:val="single" w:sz="4" w:space="0" w:color="auto"/>
              <w:left w:val="single" w:sz="4" w:space="0" w:color="auto"/>
              <w:bottom w:val="single" w:sz="4" w:space="0" w:color="auto"/>
              <w:right w:val="single" w:sz="4" w:space="0" w:color="auto"/>
            </w:tcBorders>
            <w:hideMark/>
          </w:tcPr>
          <w:p w:rsidR="00DB7858" w:rsidRPr="007348DA" w:rsidRDefault="00DB7858" w:rsidP="00F34CD4">
            <w:pPr>
              <w:pStyle w:val="a4"/>
              <w:spacing w:before="0" w:beforeAutospacing="0" w:after="0" w:line="240" w:lineRule="auto"/>
              <w:rPr>
                <w:rFonts w:ascii="Times New Roman" w:eastAsia="Times New Roman" w:hAnsi="Times New Roman" w:cs="Times New Roman"/>
              </w:rPr>
            </w:pPr>
            <w:proofErr w:type="gramStart"/>
            <w:r w:rsidRPr="007348DA">
              <w:rPr>
                <w:rStyle w:val="FontStyle23"/>
                <w:rFonts w:eastAsia="Times New Roman"/>
                <w:sz w:val="24"/>
                <w:szCs w:val="24"/>
              </w:rPr>
              <w:t>Обеспечение возможности для граждан и организаций беспрепятственно направлять свои обращения в органы местного самоуправления МО «</w:t>
            </w:r>
            <w:proofErr w:type="spellStart"/>
            <w:r w:rsidR="00F34CD4" w:rsidRPr="007348DA">
              <w:rPr>
                <w:rStyle w:val="FontStyle23"/>
                <w:rFonts w:eastAsia="Times New Roman"/>
                <w:sz w:val="24"/>
                <w:szCs w:val="24"/>
              </w:rPr>
              <w:t>Нынекское</w:t>
            </w:r>
            <w:proofErr w:type="spellEnd"/>
            <w:r w:rsidRPr="007348DA">
              <w:rPr>
                <w:rStyle w:val="FontStyle23"/>
                <w:rFonts w:eastAsia="Times New Roman"/>
                <w:sz w:val="24"/>
                <w:szCs w:val="24"/>
              </w:rPr>
              <w:t>» (обеспечение работы «горячей линии», «телефона до</w:t>
            </w:r>
            <w:r w:rsidRPr="007348DA">
              <w:rPr>
                <w:rStyle w:val="FontStyle23"/>
                <w:rFonts w:eastAsia="Times New Roman"/>
                <w:sz w:val="24"/>
                <w:szCs w:val="24"/>
              </w:rPr>
              <w:softHyphen/>
              <w:t>верия», отправки почтовых сообщений, размещение формы по отправке сообщений граждан и организаций через официальный сайт  МО «</w:t>
            </w:r>
            <w:proofErr w:type="spellStart"/>
            <w:r w:rsidR="00F34CD4" w:rsidRPr="007348DA">
              <w:rPr>
                <w:rStyle w:val="FontStyle23"/>
                <w:rFonts w:eastAsia="Times New Roman"/>
                <w:sz w:val="24"/>
                <w:szCs w:val="24"/>
              </w:rPr>
              <w:t>Нынекское</w:t>
            </w:r>
            <w:proofErr w:type="spellEnd"/>
            <w:r w:rsidRPr="007348DA">
              <w:rPr>
                <w:rStyle w:val="FontStyle23"/>
                <w:rFonts w:eastAsia="Times New Roman"/>
                <w:sz w:val="24"/>
                <w:szCs w:val="24"/>
              </w:rPr>
              <w:t>»</w:t>
            </w:r>
            <w:proofErr w:type="gramEnd"/>
          </w:p>
        </w:tc>
        <w:tc>
          <w:tcPr>
            <w:tcW w:w="2700" w:type="dxa"/>
            <w:tcBorders>
              <w:top w:val="single" w:sz="4" w:space="0" w:color="auto"/>
              <w:left w:val="single" w:sz="4" w:space="0" w:color="auto"/>
              <w:bottom w:val="single" w:sz="4" w:space="0" w:color="auto"/>
              <w:right w:val="single" w:sz="4" w:space="0" w:color="auto"/>
            </w:tcBorders>
            <w:hideMark/>
          </w:tcPr>
          <w:p w:rsidR="00DB7858" w:rsidRPr="007348DA" w:rsidRDefault="00DB7858">
            <w:r w:rsidRPr="007348DA">
              <w:t>Постоянно</w:t>
            </w:r>
          </w:p>
          <w:p w:rsidR="00DB7858" w:rsidRPr="007348DA" w:rsidRDefault="00DB7858" w:rsidP="00F34CD4">
            <w:r w:rsidRPr="007348DA">
              <w:t>Отв. специалист  Администрации</w:t>
            </w:r>
          </w:p>
        </w:tc>
      </w:tr>
    </w:tbl>
    <w:p w:rsidR="00DB7858" w:rsidRPr="007348DA" w:rsidRDefault="00DB7858" w:rsidP="00DB7858">
      <w:pPr>
        <w:jc w:val="both"/>
      </w:pPr>
    </w:p>
    <w:p w:rsidR="00DB7858" w:rsidRPr="007348DA" w:rsidRDefault="00DB7858" w:rsidP="00DB7858">
      <w:pPr>
        <w:jc w:val="both"/>
      </w:pPr>
    </w:p>
    <w:p w:rsidR="00F34CD4" w:rsidRPr="007348DA" w:rsidRDefault="00F34CD4" w:rsidP="00DB7858">
      <w:pPr>
        <w:jc w:val="both"/>
      </w:pPr>
    </w:p>
    <w:tbl>
      <w:tblPr>
        <w:tblW w:w="0" w:type="auto"/>
        <w:tblInd w:w="600" w:type="dxa"/>
        <w:tblCellMar>
          <w:left w:w="0" w:type="dxa"/>
          <w:right w:w="0" w:type="dxa"/>
        </w:tblCellMar>
        <w:tblLook w:val="04A0" w:firstRow="1" w:lastRow="0" w:firstColumn="1" w:lastColumn="0" w:noHBand="0" w:noVBand="1"/>
      </w:tblPr>
      <w:tblGrid>
        <w:gridCol w:w="4598"/>
        <w:gridCol w:w="4157"/>
      </w:tblGrid>
      <w:tr w:rsidR="00DB7858" w:rsidRPr="007348DA" w:rsidTr="00DB7858">
        <w:tc>
          <w:tcPr>
            <w:tcW w:w="5235" w:type="dxa"/>
            <w:hideMark/>
          </w:tcPr>
          <w:p w:rsidR="00DB7858" w:rsidRPr="007348DA" w:rsidRDefault="00DB7858">
            <w:pPr>
              <w:jc w:val="both"/>
            </w:pPr>
            <w:r w:rsidRPr="007348DA">
              <w:t xml:space="preserve">  </w:t>
            </w:r>
          </w:p>
          <w:p w:rsidR="00DB7858" w:rsidRPr="007348DA" w:rsidRDefault="00DB7858">
            <w:pPr>
              <w:jc w:val="both"/>
            </w:pPr>
            <w:r w:rsidRPr="007348DA">
              <w:t> </w:t>
            </w:r>
          </w:p>
          <w:p w:rsidR="00DB7858" w:rsidRPr="007348DA" w:rsidRDefault="00DB7858">
            <w:pPr>
              <w:jc w:val="both"/>
            </w:pPr>
            <w:r w:rsidRPr="007348DA">
              <w:t> </w:t>
            </w:r>
          </w:p>
          <w:p w:rsidR="00DB7858" w:rsidRPr="007348DA" w:rsidRDefault="00DB7858">
            <w:pPr>
              <w:jc w:val="both"/>
            </w:pPr>
            <w:r w:rsidRPr="007348DA">
              <w:t> </w:t>
            </w:r>
          </w:p>
          <w:p w:rsidR="00DB7858" w:rsidRPr="007348DA" w:rsidRDefault="00DB7858">
            <w:pPr>
              <w:jc w:val="both"/>
            </w:pPr>
            <w:r w:rsidRPr="007348DA">
              <w:t> </w:t>
            </w:r>
          </w:p>
        </w:tc>
        <w:tc>
          <w:tcPr>
            <w:tcW w:w="4500" w:type="dxa"/>
            <w:hideMark/>
          </w:tcPr>
          <w:p w:rsidR="00DB7858" w:rsidRPr="007348DA" w:rsidRDefault="00DB7858">
            <w:pPr>
              <w:jc w:val="right"/>
            </w:pPr>
            <w:r w:rsidRPr="007348DA">
              <w:t xml:space="preserve">УТВЕРЖДЕНО </w:t>
            </w:r>
          </w:p>
          <w:p w:rsidR="00DB7858" w:rsidRPr="007348DA" w:rsidRDefault="00DB7858">
            <w:pPr>
              <w:pStyle w:val="21"/>
              <w:jc w:val="right"/>
              <w:rPr>
                <w:sz w:val="24"/>
              </w:rPr>
            </w:pPr>
            <w:r w:rsidRPr="007348DA">
              <w:rPr>
                <w:sz w:val="24"/>
              </w:rPr>
              <w:t>постановлением  Администрации муниципального образования «</w:t>
            </w:r>
            <w:proofErr w:type="spellStart"/>
            <w:r w:rsidR="00F34CD4" w:rsidRPr="007348DA">
              <w:rPr>
                <w:sz w:val="24"/>
              </w:rPr>
              <w:t>Нынекское</w:t>
            </w:r>
            <w:proofErr w:type="spellEnd"/>
            <w:r w:rsidRPr="007348DA">
              <w:rPr>
                <w:sz w:val="24"/>
              </w:rPr>
              <w:t>»</w:t>
            </w:r>
          </w:p>
          <w:p w:rsidR="00DB7858" w:rsidRPr="007348DA" w:rsidRDefault="00DB7858">
            <w:pPr>
              <w:jc w:val="right"/>
            </w:pPr>
            <w:r w:rsidRPr="007348DA">
              <w:t xml:space="preserve">                 от 11.09.  2013 года №46 </w:t>
            </w:r>
          </w:p>
        </w:tc>
      </w:tr>
    </w:tbl>
    <w:p w:rsidR="00DB7858" w:rsidRPr="007348DA" w:rsidRDefault="00DB7858" w:rsidP="00F34CD4">
      <w:pPr>
        <w:jc w:val="center"/>
        <w:rPr>
          <w:rStyle w:val="a7"/>
        </w:rPr>
      </w:pPr>
      <w:r w:rsidRPr="007348DA">
        <w:rPr>
          <w:rStyle w:val="a7"/>
        </w:rPr>
        <w:t>ПАМЯТКА</w:t>
      </w:r>
    </w:p>
    <w:p w:rsidR="00DB7858" w:rsidRPr="007348DA" w:rsidRDefault="00DB7858" w:rsidP="00F34CD4">
      <w:pPr>
        <w:pStyle w:val="a5"/>
        <w:spacing w:line="240" w:lineRule="auto"/>
        <w:rPr>
          <w:i w:val="0"/>
          <w:sz w:val="24"/>
        </w:rPr>
      </w:pPr>
      <w:r w:rsidRPr="007348DA">
        <w:rPr>
          <w:i w:val="0"/>
          <w:sz w:val="24"/>
        </w:rPr>
        <w:t>по вопросам противодействия коррупции на муниципальной службе в органах местного самоуправления  муниципального образования «</w:t>
      </w:r>
      <w:proofErr w:type="spellStart"/>
      <w:r w:rsidR="00F34CD4" w:rsidRPr="007348DA">
        <w:rPr>
          <w:i w:val="0"/>
          <w:sz w:val="24"/>
        </w:rPr>
        <w:t>Нынекское</w:t>
      </w:r>
      <w:proofErr w:type="spellEnd"/>
      <w:r w:rsidRPr="007348DA">
        <w:rPr>
          <w:i w:val="0"/>
          <w:sz w:val="24"/>
        </w:rPr>
        <w:t>»</w:t>
      </w:r>
    </w:p>
    <w:p w:rsidR="00DB7858" w:rsidRPr="007348DA" w:rsidRDefault="00DB7858" w:rsidP="00F34CD4">
      <w:pPr>
        <w:jc w:val="both"/>
      </w:pPr>
      <w:r w:rsidRPr="007348DA">
        <w:rPr>
          <w:rStyle w:val="a7"/>
        </w:rPr>
        <w:t xml:space="preserve"> </w:t>
      </w:r>
    </w:p>
    <w:p w:rsidR="00DB7858" w:rsidRPr="007348DA" w:rsidRDefault="00DB7858" w:rsidP="00F34CD4">
      <w:pPr>
        <w:jc w:val="both"/>
      </w:pPr>
      <w:r w:rsidRPr="007348DA">
        <w:rPr>
          <w:rStyle w:val="a7"/>
        </w:rPr>
        <w:t>I.</w:t>
      </w:r>
      <w:r w:rsidRPr="007348DA">
        <w:rPr>
          <w:rStyle w:val="apple-converted-space"/>
          <w:b/>
          <w:bCs/>
        </w:rPr>
        <w:t> </w:t>
      </w:r>
      <w:r w:rsidRPr="007348DA">
        <w:rPr>
          <w:rStyle w:val="a7"/>
        </w:rPr>
        <w:t>ОБЩИЕ ПОЛОЖЕНИЯ</w:t>
      </w:r>
    </w:p>
    <w:p w:rsidR="00DB7858" w:rsidRPr="007348DA" w:rsidRDefault="00DB7858" w:rsidP="00F34CD4">
      <w:pPr>
        <w:pStyle w:val="Style13"/>
        <w:widowControl/>
        <w:autoSpaceDE/>
        <w:adjustRightInd/>
        <w:spacing w:line="240" w:lineRule="auto"/>
        <w:jc w:val="both"/>
        <w:rPr>
          <w:rFonts w:ascii="Times New Roman" w:hAnsi="Times New Roman"/>
        </w:rPr>
      </w:pPr>
      <w:proofErr w:type="gramStart"/>
      <w:r w:rsidRPr="007348DA">
        <w:rPr>
          <w:rFonts w:ascii="Times New Roman" w:hAnsi="Times New Roman"/>
        </w:rPr>
        <w:t>Настоящая памятка разработана на основе Обзора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подготовленного Министерством труда и социальной защиты Российской Федерации (Письмо Минтруда и соцзащиты РФ от 10.07.2013 №18.2/10</w:t>
      </w:r>
      <w:proofErr w:type="gramEnd"/>
      <w:r w:rsidRPr="007348DA">
        <w:rPr>
          <w:rFonts w:ascii="Times New Roman" w:hAnsi="Times New Roman"/>
        </w:rPr>
        <w:t>/2-3836).</w:t>
      </w:r>
    </w:p>
    <w:p w:rsidR="00DB7858" w:rsidRPr="007348DA" w:rsidRDefault="00DB7858" w:rsidP="00F34CD4">
      <w:pPr>
        <w:pStyle w:val="Style13"/>
        <w:widowControl/>
        <w:autoSpaceDE/>
        <w:adjustRightInd/>
        <w:spacing w:line="240" w:lineRule="auto"/>
        <w:ind w:firstLine="540"/>
        <w:jc w:val="both"/>
        <w:rPr>
          <w:rFonts w:ascii="Times New Roman" w:hAnsi="Times New Roman"/>
        </w:rPr>
      </w:pPr>
      <w:r w:rsidRPr="007348DA">
        <w:rPr>
          <w:rFonts w:ascii="Times New Roman" w:hAnsi="Times New Roman"/>
        </w:rPr>
        <w:t>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 и посвящена вопросам урегулирования конфликта интересов на муниципальной службе.</w:t>
      </w:r>
    </w:p>
    <w:p w:rsidR="00DB7858" w:rsidRPr="007348DA" w:rsidRDefault="00DB7858" w:rsidP="00F34CD4">
      <w:pPr>
        <w:pStyle w:val="Style13"/>
        <w:widowControl/>
        <w:autoSpaceDE/>
        <w:adjustRightInd/>
        <w:spacing w:line="240" w:lineRule="auto"/>
        <w:ind w:firstLine="540"/>
        <w:jc w:val="both"/>
        <w:rPr>
          <w:rFonts w:ascii="Times New Roman" w:hAnsi="Times New Roman"/>
        </w:rPr>
      </w:pPr>
      <w:r w:rsidRPr="007348DA">
        <w:rPr>
          <w:rFonts w:ascii="Times New Roman" w:hAnsi="Times New Roman"/>
        </w:rPr>
        <w:t xml:space="preserve">Обязанностью муниципального служащего является предотвращение и преодоление </w:t>
      </w:r>
      <w:proofErr w:type="spellStart"/>
      <w:r w:rsidRPr="007348DA">
        <w:rPr>
          <w:rFonts w:ascii="Times New Roman" w:hAnsi="Times New Roman"/>
        </w:rPr>
        <w:t>коррупционно</w:t>
      </w:r>
      <w:proofErr w:type="spellEnd"/>
      <w:r w:rsidRPr="007348DA">
        <w:rPr>
          <w:rFonts w:ascii="Times New Roman" w:hAnsi="Times New Roman"/>
        </w:rPr>
        <w:t xml:space="preserve"> опасных ситуаций. </w:t>
      </w:r>
      <w:proofErr w:type="spellStart"/>
      <w:r w:rsidRPr="007348DA">
        <w:rPr>
          <w:rFonts w:ascii="Times New Roman" w:hAnsi="Times New Roman"/>
        </w:rPr>
        <w:t>Коррупционно</w:t>
      </w:r>
      <w:proofErr w:type="spellEnd"/>
      <w:r w:rsidRPr="007348DA">
        <w:rPr>
          <w:rFonts w:ascii="Times New Roman" w:hAnsi="Times New Roman"/>
        </w:rPr>
        <w:t xml:space="preserve"> опасной является любая ситуация в служебном поведении муниципального служащего, содержащая конфликт интересов.</w:t>
      </w:r>
    </w:p>
    <w:p w:rsidR="00DB7858" w:rsidRPr="007348DA" w:rsidRDefault="00DB7858" w:rsidP="00F34CD4">
      <w:pPr>
        <w:pStyle w:val="Style13"/>
        <w:widowControl/>
        <w:autoSpaceDE/>
        <w:adjustRightInd/>
        <w:spacing w:line="240" w:lineRule="auto"/>
        <w:ind w:firstLine="540"/>
        <w:jc w:val="both"/>
        <w:rPr>
          <w:rFonts w:ascii="Times New Roman" w:hAnsi="Times New Roman"/>
        </w:rPr>
      </w:pPr>
      <w:r w:rsidRPr="007348DA">
        <w:rPr>
          <w:rFonts w:ascii="Times New Roman" w:hAnsi="Times New Roman"/>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DB7858" w:rsidRPr="007348DA" w:rsidRDefault="00DB7858" w:rsidP="00F34CD4">
      <w:pPr>
        <w:pStyle w:val="Style13"/>
        <w:widowControl/>
        <w:autoSpaceDE/>
        <w:adjustRightInd/>
        <w:spacing w:line="240" w:lineRule="auto"/>
        <w:ind w:firstLine="540"/>
        <w:jc w:val="both"/>
        <w:rPr>
          <w:rFonts w:ascii="Times New Roman" w:hAnsi="Times New Roman"/>
        </w:rPr>
      </w:pPr>
      <w:r w:rsidRPr="007348DA">
        <w:rPr>
          <w:rFonts w:ascii="Times New Roman" w:hAnsi="Times New Roman"/>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DB7858" w:rsidRPr="007348DA" w:rsidRDefault="00DB7858" w:rsidP="00F34CD4">
      <w:pPr>
        <w:pStyle w:val="Style13"/>
        <w:widowControl/>
        <w:autoSpaceDE/>
        <w:adjustRightInd/>
        <w:spacing w:line="240" w:lineRule="auto"/>
        <w:ind w:firstLine="540"/>
        <w:jc w:val="both"/>
        <w:rPr>
          <w:rFonts w:ascii="Times New Roman" w:hAnsi="Times New Roman"/>
        </w:rPr>
      </w:pPr>
      <w:proofErr w:type="gramStart"/>
      <w:r w:rsidRPr="007348DA">
        <w:rPr>
          <w:rFonts w:ascii="Times New Roman" w:hAnsi="Times New Roman"/>
        </w:rPr>
        <w:t>В соответствии со статьей 1 Федерального закона от 25 декабря 2008 года № 273-ФЗ «О противодействии коррупции» коррупция выражается в таких деяниях, как злоупотребление служебным положением, полномочиями, дача 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w:t>
      </w:r>
      <w:proofErr w:type="gramEnd"/>
      <w:r w:rsidRPr="007348DA">
        <w:rPr>
          <w:rFonts w:ascii="Times New Roman" w:hAnsi="Times New Roman"/>
        </w:rPr>
        <w:t xml:space="preserve">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B7858" w:rsidRPr="007348DA" w:rsidRDefault="00DB7858" w:rsidP="00F34CD4">
      <w:pPr>
        <w:pStyle w:val="Style13"/>
        <w:widowControl/>
        <w:autoSpaceDE/>
        <w:adjustRightInd/>
        <w:spacing w:line="240" w:lineRule="auto"/>
        <w:ind w:firstLine="540"/>
        <w:jc w:val="both"/>
        <w:rPr>
          <w:rFonts w:ascii="Times New Roman" w:hAnsi="Times New Roman"/>
        </w:rPr>
      </w:pPr>
      <w:r w:rsidRPr="007348DA">
        <w:rPr>
          <w:rFonts w:ascii="Times New Roman" w:hAnsi="Times New Roman"/>
        </w:rPr>
        <w:t>Памятка содержит сведения о применении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 В Памятке также приведены основные положения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w:t>
      </w:r>
      <w:r w:rsidRPr="007348DA">
        <w:rPr>
          <w:rStyle w:val="apple-converted-space"/>
          <w:rFonts w:ascii="Times New Roman" w:hAnsi="Times New Roman"/>
        </w:rPr>
        <w:t> </w:t>
      </w:r>
      <w:hyperlink r:id="rId6" w:history="1">
        <w:r w:rsidRPr="007348DA">
          <w:rPr>
            <w:rStyle w:val="a3"/>
            <w:rFonts w:ascii="Times New Roman" w:hAnsi="Times New Roman"/>
          </w:rPr>
          <w:t>291.1</w:t>
        </w:r>
      </w:hyperlink>
      <w:r w:rsidRPr="007348DA">
        <w:rPr>
          <w:rStyle w:val="apple-converted-space"/>
          <w:rFonts w:ascii="Times New Roman" w:hAnsi="Times New Roman"/>
        </w:rPr>
        <w:t> </w:t>
      </w:r>
      <w:r w:rsidRPr="007348DA">
        <w:rPr>
          <w:rFonts w:ascii="Times New Roman" w:hAnsi="Times New Roman"/>
        </w:rPr>
        <w:t xml:space="preserve">УК РФ; </w:t>
      </w:r>
      <w:hyperlink r:id="rId7" w:history="1">
        <w:r w:rsidRPr="007348DA">
          <w:rPr>
            <w:rStyle w:val="a3"/>
            <w:rFonts w:ascii="Times New Roman" w:hAnsi="Times New Roman"/>
          </w:rPr>
          <w:t>статья 19.28</w:t>
        </w:r>
      </w:hyperlink>
      <w:r w:rsidRPr="007348DA">
        <w:rPr>
          <w:rStyle w:val="apple-converted-space"/>
          <w:rFonts w:ascii="Times New Roman" w:hAnsi="Times New Roman"/>
        </w:rPr>
        <w:t> </w:t>
      </w:r>
      <w:r w:rsidRPr="007348DA">
        <w:rPr>
          <w:rFonts w:ascii="Times New Roman" w:hAnsi="Times New Roman"/>
        </w:rPr>
        <w:t>КоАП РФ.</w:t>
      </w:r>
    </w:p>
    <w:p w:rsidR="00DB7858" w:rsidRPr="007348DA" w:rsidRDefault="00DB7858" w:rsidP="00F34CD4">
      <w:pPr>
        <w:jc w:val="both"/>
      </w:pPr>
      <w:r w:rsidRPr="007348DA">
        <w:t>        </w:t>
      </w:r>
    </w:p>
    <w:p w:rsidR="00DB7858" w:rsidRPr="007348DA" w:rsidRDefault="00DB7858" w:rsidP="00F34CD4">
      <w:pPr>
        <w:jc w:val="both"/>
      </w:pPr>
      <w:r w:rsidRPr="007348DA">
        <w:rPr>
          <w:rStyle w:val="a7"/>
        </w:rPr>
        <w:t>II. ПОНЯТИЕ ВЗЯТКИ.</w:t>
      </w:r>
    </w:p>
    <w:p w:rsidR="00DB7858" w:rsidRPr="007348DA" w:rsidRDefault="00DB7858" w:rsidP="00F34CD4">
      <w:pPr>
        <w:ind w:firstLine="708"/>
        <w:jc w:val="both"/>
      </w:pPr>
      <w:r w:rsidRPr="007348DA">
        <w:t xml:space="preserve">Уголовный кодекс Российской Федерации предусматривает три вида преступлений, связанных </w:t>
      </w:r>
      <w:proofErr w:type="gramStart"/>
      <w:r w:rsidRPr="007348DA">
        <w:t>со</w:t>
      </w:r>
      <w:proofErr w:type="gramEnd"/>
      <w:r w:rsidRPr="007348DA">
        <w:t xml:space="preserve"> взяткой: получение взятки (статья 290 УК РФ), дача взятки (статья 291 УК РФ), посредничество во взяточничестве (статья 291.1 УК РФ).</w:t>
      </w:r>
    </w:p>
    <w:p w:rsidR="00DB7858" w:rsidRPr="007348DA" w:rsidRDefault="00DB7858" w:rsidP="00F34CD4">
      <w:pPr>
        <w:ind w:firstLine="708"/>
        <w:jc w:val="both"/>
      </w:pPr>
      <w:r w:rsidRPr="007348DA">
        <w:rPr>
          <w:rStyle w:val="a7"/>
        </w:rPr>
        <w:lastRenderedPageBreak/>
        <w:t>Получение взятки</w:t>
      </w:r>
      <w:r w:rsidRPr="007348DA">
        <w:rPr>
          <w:rStyle w:val="apple-converted-space"/>
        </w:rPr>
        <w:t> </w:t>
      </w:r>
      <w:r w:rsidRPr="007348DA">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 </w:t>
      </w:r>
    </w:p>
    <w:p w:rsidR="00DB7858" w:rsidRPr="007348DA" w:rsidRDefault="00DB7858" w:rsidP="00F34CD4">
      <w:pPr>
        <w:ind w:firstLine="708"/>
        <w:jc w:val="both"/>
      </w:pPr>
      <w:r w:rsidRPr="007348DA">
        <w:rPr>
          <w:rStyle w:val="a7"/>
        </w:rPr>
        <w:t>Дача взятки</w:t>
      </w:r>
      <w:r w:rsidRPr="007348DA">
        <w:rPr>
          <w:rStyle w:val="apple-converted-space"/>
        </w:rPr>
        <w:t> </w:t>
      </w:r>
      <w:r w:rsidRPr="007348DA">
        <w:t>-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DB7858" w:rsidRPr="007348DA" w:rsidRDefault="00DB7858" w:rsidP="00F34CD4">
      <w:pPr>
        <w:ind w:firstLine="708"/>
        <w:jc w:val="both"/>
      </w:pPr>
      <w:r w:rsidRPr="007348DA">
        <w:rPr>
          <w:rStyle w:val="a7"/>
        </w:rPr>
        <w:t>Посредничество во взяточничестве -</w:t>
      </w:r>
      <w:r w:rsidRPr="007348DA">
        <w:rPr>
          <w:rStyle w:val="apple-converted-space"/>
        </w:rPr>
        <w:t> </w:t>
      </w:r>
      <w:r w:rsidRPr="007348DA">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DB7858" w:rsidRPr="007348DA" w:rsidRDefault="00DB7858" w:rsidP="00F34CD4">
      <w:pPr>
        <w:ind w:firstLine="708"/>
        <w:jc w:val="both"/>
      </w:pPr>
      <w:r w:rsidRPr="007348DA">
        <w:t xml:space="preserve">«Взятка» лицу, выполняющему управленческие функции в различных органах власти, коммерческих и некоммерческих предприятиях и организациях, руководящему функционеру политической партии и т.д. — в Уголовном кодексе Российской Федерации именуется </w:t>
      </w:r>
      <w:r w:rsidRPr="007348DA">
        <w:rPr>
          <w:b/>
          <w:bCs/>
        </w:rPr>
        <w:t>коммерческим подкупом</w:t>
      </w:r>
      <w:r w:rsidRPr="007348DA">
        <w:t>.</w:t>
      </w:r>
    </w:p>
    <w:p w:rsidR="00DB7858" w:rsidRPr="007348DA" w:rsidRDefault="00DB7858" w:rsidP="00F34CD4">
      <w:pPr>
        <w:jc w:val="both"/>
      </w:pPr>
    </w:p>
    <w:p w:rsidR="00DB7858" w:rsidRPr="007348DA" w:rsidRDefault="00DB7858" w:rsidP="00F34CD4">
      <w:pPr>
        <w:jc w:val="both"/>
        <w:rPr>
          <w:rStyle w:val="a7"/>
        </w:rPr>
      </w:pPr>
      <w:r w:rsidRPr="007348DA">
        <w:rPr>
          <w:rStyle w:val="a7"/>
        </w:rPr>
        <w:t>III. ВЗЯТКОЙ МОГУТ БЫТЬ:</w:t>
      </w:r>
    </w:p>
    <w:p w:rsidR="00DB7858" w:rsidRPr="007348DA" w:rsidRDefault="00DB7858" w:rsidP="00F34CD4">
      <w:pPr>
        <w:ind w:firstLine="708"/>
        <w:jc w:val="both"/>
      </w:pPr>
      <w:r w:rsidRPr="007348DA">
        <w:rPr>
          <w:rStyle w:val="a7"/>
        </w:rPr>
        <w:t>Предметы</w:t>
      </w:r>
      <w:r w:rsidRPr="007348DA">
        <w:rPr>
          <w:rStyle w:val="apple-converted-space"/>
        </w:rPr>
        <w:t> </w:t>
      </w:r>
      <w:r w:rsidRPr="007348DA">
        <w:t xml:space="preserve">- </w:t>
      </w:r>
      <w:proofErr w:type="gramStart"/>
      <w:r w:rsidRPr="007348DA">
        <w:t>деньги</w:t>
      </w:r>
      <w:proofErr w:type="gramEnd"/>
      <w:r w:rsidRPr="007348DA">
        <w:t xml:space="preserve">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DB7858" w:rsidRPr="007348DA" w:rsidRDefault="00DB7858" w:rsidP="00F34CD4">
      <w:pPr>
        <w:ind w:firstLine="708"/>
        <w:jc w:val="both"/>
      </w:pPr>
      <w:r w:rsidRPr="007348DA">
        <w:rPr>
          <w:rStyle w:val="a7"/>
        </w:rPr>
        <w:t>Услуги и выгоды</w:t>
      </w:r>
      <w:r w:rsidRPr="007348DA">
        <w:rPr>
          <w:rStyle w:val="apple-converted-space"/>
        </w:rPr>
        <w:t> </w:t>
      </w:r>
      <w:r w:rsidRPr="007348DA">
        <w:t>- лечение, ремонтные и строительные работы, санаторные и туристические пути поездки за границу, оплата развлечений и других расходов безвозмездно или по заниженной стоимости.</w:t>
      </w:r>
    </w:p>
    <w:p w:rsidR="00DB7858" w:rsidRPr="007348DA" w:rsidRDefault="00DB7858" w:rsidP="00F34CD4">
      <w:pPr>
        <w:ind w:firstLine="708"/>
        <w:jc w:val="both"/>
      </w:pPr>
      <w:proofErr w:type="gramStart"/>
      <w:r w:rsidRPr="007348DA">
        <w:rPr>
          <w:rStyle w:val="a7"/>
        </w:rPr>
        <w:t>Завуалированная форма взятки</w:t>
      </w:r>
      <w:r w:rsidRPr="007348DA">
        <w:rPr>
          <w:rStyle w:val="apple-converted-space"/>
        </w:rPr>
        <w:t> </w:t>
      </w:r>
      <w:r w:rsidRPr="007348DA">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w:t>
      </w:r>
      <w:proofErr w:type="gramEnd"/>
      <w:r w:rsidRPr="007348DA">
        <w:t xml:space="preserve"> процентных ставок по кредиту и т.д.</w:t>
      </w:r>
    </w:p>
    <w:p w:rsidR="00DB7858" w:rsidRPr="007348DA" w:rsidRDefault="00DB7858" w:rsidP="00F34CD4">
      <w:pPr>
        <w:ind w:firstLine="708"/>
        <w:jc w:val="both"/>
        <w:rPr>
          <w:rStyle w:val="a7"/>
        </w:rPr>
      </w:pPr>
      <w:r w:rsidRPr="007348DA">
        <w:rPr>
          <w:rStyle w:val="a7"/>
        </w:rPr>
        <w:t>Размер взятки для наступления уголовной ответственности значения не имеет.</w:t>
      </w:r>
    </w:p>
    <w:p w:rsidR="00DB7858" w:rsidRPr="007348DA" w:rsidRDefault="00DB7858" w:rsidP="00F34CD4">
      <w:pPr>
        <w:ind w:firstLine="708"/>
        <w:jc w:val="both"/>
      </w:pPr>
      <w:proofErr w:type="gramStart"/>
      <w:r w:rsidRPr="007348DA">
        <w:rPr>
          <w:rStyle w:val="a7"/>
        </w:rPr>
        <w:t>]</w:t>
      </w:r>
      <w:r w:rsidRPr="007348DA">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в правоохранительные органы о даче взятки.</w:t>
      </w:r>
      <w:proofErr w:type="gramEnd"/>
    </w:p>
    <w:p w:rsidR="00DB7858" w:rsidRPr="007348DA" w:rsidRDefault="00DB7858" w:rsidP="00F34CD4">
      <w:pPr>
        <w:jc w:val="both"/>
      </w:pPr>
    </w:p>
    <w:p w:rsidR="00DB7858" w:rsidRPr="007348DA" w:rsidRDefault="00DB7858" w:rsidP="00F34CD4">
      <w:pPr>
        <w:jc w:val="both"/>
        <w:rPr>
          <w:rStyle w:val="a7"/>
        </w:rPr>
      </w:pPr>
      <w:r w:rsidRPr="007348DA">
        <w:rPr>
          <w:rStyle w:val="a7"/>
        </w:rPr>
        <w:t>IV. НОРМАТИВНЫЕ ПРАВОВЫЕ АКТЫ, РЕГУЛИРУЮЩИЕ ВОПРОСЫ ПРИМЕНЕНИЯ ОТВЕТСТВЕННОСТИ ЗА ПОЛУЧЕНИЕ И ДАЧУ ВЗЯТКИ.</w:t>
      </w:r>
    </w:p>
    <w:p w:rsidR="00DB7858" w:rsidRPr="007348DA" w:rsidRDefault="00DB7858" w:rsidP="00F34CD4">
      <w:pPr>
        <w:ind w:firstLine="360"/>
        <w:jc w:val="both"/>
      </w:pPr>
      <w:r w:rsidRPr="007348DA">
        <w:rPr>
          <w:b/>
          <w:bCs/>
        </w:rPr>
        <w:t>Статья 290 Уголовного кодекса Российской Федерации. Получение взятки:</w:t>
      </w:r>
    </w:p>
    <w:p w:rsidR="00DB7858" w:rsidRPr="007348DA" w:rsidRDefault="00DB7858" w:rsidP="00F34CD4">
      <w:pPr>
        <w:autoSpaceDE w:val="0"/>
        <w:autoSpaceDN w:val="0"/>
        <w:adjustRightInd w:val="0"/>
        <w:ind w:firstLine="360"/>
        <w:jc w:val="both"/>
      </w:pPr>
      <w:r w:rsidRPr="007348DA">
        <w:t xml:space="preserve">1. </w:t>
      </w:r>
      <w:proofErr w:type="gramStart"/>
      <w:r w:rsidRPr="007348DA">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7348DA">
        <w:t xml:space="preserve"> </w:t>
      </w:r>
      <w:proofErr w:type="gramStart"/>
      <w:r w:rsidRPr="007348DA">
        <w:t xml:space="preserve">оно в силу должностного положения может способствовать таким действиям (бездействию), а равно за </w:t>
      </w:r>
      <w:hyperlink r:id="rId8" w:history="1">
        <w:r w:rsidRPr="007348DA">
          <w:rPr>
            <w:rStyle w:val="a3"/>
          </w:rPr>
          <w:t>общее покровительство</w:t>
        </w:r>
      </w:hyperlink>
      <w:r w:rsidRPr="007348DA">
        <w:t xml:space="preserve"> или </w:t>
      </w:r>
      <w:hyperlink r:id="rId9" w:history="1">
        <w:r w:rsidRPr="007348DA">
          <w:rPr>
            <w:rStyle w:val="a3"/>
          </w:rPr>
          <w:t>попустительство по службе</w:t>
        </w:r>
      </w:hyperlink>
      <w:r w:rsidRPr="007348DA">
        <w:t xml:space="preserve"> - наказывается штрафом в размере от </w:t>
      </w:r>
      <w:proofErr w:type="spellStart"/>
      <w:r w:rsidRPr="007348DA">
        <w:t>двадцатипятикратной</w:t>
      </w:r>
      <w:proofErr w:type="spellEnd"/>
      <w:r w:rsidRPr="007348DA">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w:t>
      </w:r>
      <w:r w:rsidRPr="007348DA">
        <w:lastRenderedPageBreak/>
        <w:t>срок до пяти лет с лишением права занимать определенные должности или заниматься</w:t>
      </w:r>
      <w:proofErr w:type="gramEnd"/>
      <w:r w:rsidRPr="007348DA">
        <w:t xml:space="preserve"> определенной деятельностью на срок до трех лет, либо лишением свободы на срок до трех лет со штрафом в размере двадцатикратной суммы взятки.</w:t>
      </w:r>
    </w:p>
    <w:p w:rsidR="00DB7858" w:rsidRPr="007348DA" w:rsidRDefault="00DB7858" w:rsidP="00F34CD4">
      <w:pPr>
        <w:autoSpaceDE w:val="0"/>
        <w:autoSpaceDN w:val="0"/>
        <w:adjustRightInd w:val="0"/>
        <w:ind w:firstLine="360"/>
        <w:jc w:val="both"/>
      </w:pPr>
      <w:r w:rsidRPr="007348DA">
        <w:t xml:space="preserve">2. </w:t>
      </w:r>
      <w:proofErr w:type="gramStart"/>
      <w:r w:rsidRPr="007348DA">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roofErr w:type="gramEnd"/>
    </w:p>
    <w:p w:rsidR="00DB7858" w:rsidRPr="007348DA" w:rsidRDefault="00DB7858" w:rsidP="00F34CD4">
      <w:pPr>
        <w:autoSpaceDE w:val="0"/>
        <w:autoSpaceDN w:val="0"/>
        <w:adjustRightInd w:val="0"/>
        <w:ind w:firstLine="360"/>
        <w:jc w:val="both"/>
      </w:pPr>
      <w:r w:rsidRPr="007348DA">
        <w:t xml:space="preserve">3. </w:t>
      </w:r>
      <w:proofErr w:type="gramStart"/>
      <w:r w:rsidRPr="007348DA">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roofErr w:type="gramEnd"/>
    </w:p>
    <w:p w:rsidR="00DB7858" w:rsidRPr="007348DA" w:rsidRDefault="00DB7858" w:rsidP="00F34CD4">
      <w:pPr>
        <w:autoSpaceDE w:val="0"/>
        <w:autoSpaceDN w:val="0"/>
        <w:adjustRightInd w:val="0"/>
        <w:ind w:firstLine="360"/>
        <w:jc w:val="both"/>
      </w:pPr>
      <w:r w:rsidRPr="007348DA">
        <w:t xml:space="preserve">4. </w:t>
      </w:r>
      <w:proofErr w:type="gramStart"/>
      <w:r w:rsidRPr="007348DA">
        <w:t xml:space="preserve">Деяния, предусмотренные </w:t>
      </w:r>
      <w:hyperlink r:id="rId10" w:anchor="sub_29001" w:history="1">
        <w:r w:rsidRPr="007348DA">
          <w:rPr>
            <w:rStyle w:val="a3"/>
          </w:rPr>
          <w:t>частями первой-третьей</w:t>
        </w:r>
      </w:hyperlink>
      <w:r w:rsidRPr="007348DA">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w:t>
      </w:r>
      <w:proofErr w:type="gramEnd"/>
      <w:r w:rsidRPr="007348DA">
        <w:t xml:space="preserve"> со штрафом в размере пятидесятикратной суммы взятки.</w:t>
      </w:r>
    </w:p>
    <w:p w:rsidR="00DB7858" w:rsidRPr="007348DA" w:rsidRDefault="00DB7858" w:rsidP="00F34CD4">
      <w:pPr>
        <w:autoSpaceDE w:val="0"/>
        <w:autoSpaceDN w:val="0"/>
        <w:adjustRightInd w:val="0"/>
        <w:ind w:firstLine="360"/>
        <w:jc w:val="both"/>
      </w:pPr>
      <w:r w:rsidRPr="007348DA">
        <w:t xml:space="preserve">5. Деяния, предусмотренные </w:t>
      </w:r>
      <w:hyperlink r:id="rId11" w:anchor="sub_29001" w:history="1">
        <w:r w:rsidRPr="007348DA">
          <w:rPr>
            <w:rStyle w:val="a3"/>
          </w:rPr>
          <w:t>частями первой</w:t>
        </w:r>
      </w:hyperlink>
      <w:r w:rsidRPr="007348DA">
        <w:t xml:space="preserve">, </w:t>
      </w:r>
      <w:hyperlink r:id="rId12" w:anchor="sub_29003" w:history="1">
        <w:r w:rsidRPr="007348DA">
          <w:rPr>
            <w:rStyle w:val="a3"/>
          </w:rPr>
          <w:t>третьей</w:t>
        </w:r>
      </w:hyperlink>
      <w:r w:rsidRPr="007348DA">
        <w:t xml:space="preserve">, </w:t>
      </w:r>
      <w:hyperlink r:id="rId13" w:anchor="sub_29004" w:history="1">
        <w:r w:rsidRPr="007348DA">
          <w:rPr>
            <w:rStyle w:val="a3"/>
          </w:rPr>
          <w:t>четвертой</w:t>
        </w:r>
      </w:hyperlink>
      <w:r w:rsidRPr="007348DA">
        <w:t xml:space="preserve"> настоящей статьи, если они совершены:</w:t>
      </w:r>
    </w:p>
    <w:p w:rsidR="00DB7858" w:rsidRPr="007348DA" w:rsidRDefault="00DB7858" w:rsidP="00F34CD4">
      <w:pPr>
        <w:autoSpaceDE w:val="0"/>
        <w:autoSpaceDN w:val="0"/>
        <w:adjustRightInd w:val="0"/>
        <w:ind w:firstLine="360"/>
        <w:jc w:val="both"/>
      </w:pPr>
      <w:r w:rsidRPr="007348DA">
        <w:t xml:space="preserve">а) группой лиц </w:t>
      </w:r>
      <w:hyperlink r:id="rId14" w:history="1">
        <w:r w:rsidRPr="007348DA">
          <w:rPr>
            <w:rStyle w:val="a3"/>
          </w:rPr>
          <w:t>по предварительному сговору</w:t>
        </w:r>
      </w:hyperlink>
      <w:r w:rsidRPr="007348DA">
        <w:t xml:space="preserve"> или </w:t>
      </w:r>
      <w:hyperlink r:id="rId15" w:history="1">
        <w:r w:rsidRPr="007348DA">
          <w:rPr>
            <w:rStyle w:val="a3"/>
          </w:rPr>
          <w:t>организованной группой</w:t>
        </w:r>
      </w:hyperlink>
      <w:r w:rsidRPr="007348DA">
        <w:t>;</w:t>
      </w:r>
    </w:p>
    <w:p w:rsidR="00DB7858" w:rsidRPr="007348DA" w:rsidRDefault="00DB7858" w:rsidP="00F34CD4">
      <w:pPr>
        <w:autoSpaceDE w:val="0"/>
        <w:autoSpaceDN w:val="0"/>
        <w:adjustRightInd w:val="0"/>
        <w:ind w:firstLine="360"/>
        <w:jc w:val="both"/>
      </w:pPr>
      <w:r w:rsidRPr="007348DA">
        <w:t xml:space="preserve">б) </w:t>
      </w:r>
      <w:hyperlink r:id="rId16" w:history="1">
        <w:r w:rsidRPr="007348DA">
          <w:rPr>
            <w:rStyle w:val="a3"/>
          </w:rPr>
          <w:t>с вымогательством взятки</w:t>
        </w:r>
      </w:hyperlink>
      <w:r w:rsidRPr="007348DA">
        <w:t>;</w:t>
      </w:r>
    </w:p>
    <w:p w:rsidR="00DB7858" w:rsidRPr="007348DA" w:rsidRDefault="00DB7858" w:rsidP="00F34CD4">
      <w:pPr>
        <w:autoSpaceDE w:val="0"/>
        <w:autoSpaceDN w:val="0"/>
        <w:adjustRightInd w:val="0"/>
        <w:ind w:firstLine="360"/>
        <w:jc w:val="both"/>
      </w:pPr>
      <w:r w:rsidRPr="007348DA">
        <w:t xml:space="preserve">в) в </w:t>
      </w:r>
      <w:hyperlink r:id="rId17" w:history="1">
        <w:r w:rsidRPr="007348DA">
          <w:rPr>
            <w:rStyle w:val="a3"/>
          </w:rPr>
          <w:t>крупном размере</w:t>
        </w:r>
      </w:hyperlink>
      <w:r w:rsidRPr="007348DA">
        <w:t>, -</w:t>
      </w:r>
    </w:p>
    <w:p w:rsidR="00DB7858" w:rsidRPr="007348DA" w:rsidRDefault="00DB7858" w:rsidP="00F34CD4">
      <w:pPr>
        <w:autoSpaceDE w:val="0"/>
        <w:autoSpaceDN w:val="0"/>
        <w:adjustRightInd w:val="0"/>
        <w:ind w:firstLine="360"/>
        <w:jc w:val="both"/>
      </w:pPr>
      <w:r w:rsidRPr="007348DA">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B7858" w:rsidRPr="007348DA" w:rsidRDefault="00DB7858" w:rsidP="00F34CD4">
      <w:pPr>
        <w:autoSpaceDE w:val="0"/>
        <w:autoSpaceDN w:val="0"/>
        <w:adjustRightInd w:val="0"/>
        <w:ind w:firstLine="360"/>
        <w:jc w:val="both"/>
      </w:pPr>
      <w:r w:rsidRPr="007348DA">
        <w:t xml:space="preserve">6. </w:t>
      </w:r>
      <w:proofErr w:type="gramStart"/>
      <w:r w:rsidRPr="007348DA">
        <w:t xml:space="preserve">Деяния, предусмотренные </w:t>
      </w:r>
      <w:hyperlink r:id="rId18" w:anchor="sub_29001" w:history="1">
        <w:r w:rsidRPr="007348DA">
          <w:rPr>
            <w:rStyle w:val="a3"/>
          </w:rPr>
          <w:t>частями первой</w:t>
        </w:r>
      </w:hyperlink>
      <w:r w:rsidRPr="007348DA">
        <w:t xml:space="preserve">, </w:t>
      </w:r>
      <w:hyperlink r:id="rId19" w:anchor="sub_29003" w:history="1">
        <w:r w:rsidRPr="007348DA">
          <w:rPr>
            <w:rStyle w:val="a3"/>
          </w:rPr>
          <w:t>третьей</w:t>
        </w:r>
      </w:hyperlink>
      <w:r w:rsidRPr="007348DA">
        <w:t xml:space="preserve">, </w:t>
      </w:r>
      <w:hyperlink r:id="rId20" w:anchor="sub_29004" w:history="1">
        <w:r w:rsidRPr="007348DA">
          <w:rPr>
            <w:rStyle w:val="a3"/>
          </w:rPr>
          <w:t>четвертой</w:t>
        </w:r>
      </w:hyperlink>
      <w:r w:rsidRPr="007348DA">
        <w:t xml:space="preserve"> и </w:t>
      </w:r>
      <w:hyperlink r:id="rId21" w:anchor="sub_29051" w:history="1">
        <w:r w:rsidRPr="007348DA">
          <w:rPr>
            <w:rStyle w:val="a3"/>
          </w:rPr>
          <w:t>пунктами "а"</w:t>
        </w:r>
      </w:hyperlink>
      <w:r w:rsidRPr="007348DA">
        <w:t xml:space="preserve"> и </w:t>
      </w:r>
      <w:hyperlink r:id="rId22" w:anchor="sub_29052" w:history="1">
        <w:r w:rsidRPr="007348DA">
          <w:rPr>
            <w:rStyle w:val="a3"/>
          </w:rPr>
          <w:t>"б" части пятой</w:t>
        </w:r>
      </w:hyperlink>
      <w:r w:rsidRPr="007348DA">
        <w:t xml:space="preserve"> настоящей статьи, совершенные в особо крупном размере, -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w:t>
      </w:r>
      <w:proofErr w:type="gramEnd"/>
      <w:r w:rsidRPr="007348DA">
        <w:t xml:space="preserve"> суммы взятки.</w:t>
      </w:r>
    </w:p>
    <w:p w:rsidR="00DB7858" w:rsidRPr="007348DA" w:rsidRDefault="00DB7858" w:rsidP="00F34CD4">
      <w:pPr>
        <w:autoSpaceDE w:val="0"/>
        <w:autoSpaceDN w:val="0"/>
        <w:adjustRightInd w:val="0"/>
        <w:ind w:firstLine="360"/>
        <w:jc w:val="both"/>
      </w:pPr>
      <w:r w:rsidRPr="007348DA">
        <w:rPr>
          <w:b/>
          <w:bCs/>
        </w:rPr>
        <w:t>Примечания</w:t>
      </w:r>
      <w:r w:rsidRPr="007348DA">
        <w:t xml:space="preserve">. 1. Значительным размером взятки в настоящей статье, </w:t>
      </w:r>
      <w:hyperlink r:id="rId23" w:anchor="sub_291" w:history="1">
        <w:r w:rsidRPr="007348DA">
          <w:rPr>
            <w:rStyle w:val="a3"/>
          </w:rPr>
          <w:t>статьях 291</w:t>
        </w:r>
      </w:hyperlink>
      <w:r w:rsidRPr="007348DA">
        <w:t xml:space="preserve"> и </w:t>
      </w:r>
      <w:hyperlink r:id="rId24" w:anchor="sub_2911" w:history="1">
        <w:r w:rsidRPr="007348DA">
          <w:rPr>
            <w:rStyle w:val="a3"/>
          </w:rPr>
          <w:t>291.1</w:t>
        </w:r>
      </w:hyperlink>
      <w:r w:rsidRPr="007348DA">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B7858" w:rsidRPr="007348DA" w:rsidRDefault="00DB7858" w:rsidP="00F34CD4">
      <w:pPr>
        <w:autoSpaceDE w:val="0"/>
        <w:autoSpaceDN w:val="0"/>
        <w:adjustRightInd w:val="0"/>
        <w:ind w:firstLine="360"/>
        <w:jc w:val="both"/>
      </w:pPr>
      <w:r w:rsidRPr="007348DA">
        <w:t xml:space="preserve">2. Под иностранным должностным лицом в настоящей статье, </w:t>
      </w:r>
      <w:hyperlink r:id="rId25" w:anchor="sub_291" w:history="1">
        <w:r w:rsidRPr="007348DA">
          <w:rPr>
            <w:rStyle w:val="a3"/>
          </w:rPr>
          <w:t>статьях 291</w:t>
        </w:r>
      </w:hyperlink>
      <w:r w:rsidRPr="007348DA">
        <w:t xml:space="preserve"> и </w:t>
      </w:r>
      <w:hyperlink r:id="rId26" w:anchor="sub_2911" w:history="1">
        <w:r w:rsidRPr="007348DA">
          <w:rPr>
            <w:rStyle w:val="a3"/>
          </w:rPr>
          <w:t>291.1</w:t>
        </w:r>
      </w:hyperlink>
      <w:r w:rsidRPr="007348DA">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7348DA">
        <w:t>действовать</w:t>
      </w:r>
      <w:proofErr w:type="gramEnd"/>
      <w:r w:rsidRPr="007348DA">
        <w:t xml:space="preserve"> от ее имени.</w:t>
      </w:r>
    </w:p>
    <w:p w:rsidR="00DB7858" w:rsidRPr="007348DA" w:rsidRDefault="00DB7858" w:rsidP="00F34CD4">
      <w:pPr>
        <w:autoSpaceDE w:val="0"/>
        <w:autoSpaceDN w:val="0"/>
        <w:adjustRightInd w:val="0"/>
        <w:ind w:firstLine="360"/>
        <w:jc w:val="both"/>
      </w:pPr>
    </w:p>
    <w:p w:rsidR="00F34CD4" w:rsidRPr="007348DA" w:rsidRDefault="00F34CD4" w:rsidP="00F34CD4">
      <w:pPr>
        <w:autoSpaceDE w:val="0"/>
        <w:autoSpaceDN w:val="0"/>
        <w:adjustRightInd w:val="0"/>
        <w:ind w:firstLine="360"/>
        <w:jc w:val="both"/>
        <w:rPr>
          <w:b/>
          <w:bCs/>
        </w:rPr>
      </w:pPr>
      <w:bookmarkStart w:id="0" w:name="sub_291"/>
    </w:p>
    <w:p w:rsidR="00F34CD4" w:rsidRPr="007348DA" w:rsidRDefault="00F34CD4" w:rsidP="00F34CD4">
      <w:pPr>
        <w:autoSpaceDE w:val="0"/>
        <w:autoSpaceDN w:val="0"/>
        <w:adjustRightInd w:val="0"/>
        <w:ind w:firstLine="360"/>
        <w:jc w:val="both"/>
        <w:rPr>
          <w:b/>
          <w:bCs/>
        </w:rPr>
      </w:pPr>
    </w:p>
    <w:p w:rsidR="00DB7858" w:rsidRPr="007348DA" w:rsidRDefault="00DB7858" w:rsidP="00F34CD4">
      <w:pPr>
        <w:autoSpaceDE w:val="0"/>
        <w:autoSpaceDN w:val="0"/>
        <w:adjustRightInd w:val="0"/>
        <w:ind w:firstLine="360"/>
        <w:jc w:val="both"/>
        <w:rPr>
          <w:b/>
        </w:rPr>
      </w:pPr>
      <w:r w:rsidRPr="007348DA">
        <w:rPr>
          <w:b/>
          <w:bCs/>
        </w:rPr>
        <w:t>Статья 291</w:t>
      </w:r>
      <w:r w:rsidRPr="007348DA">
        <w:rPr>
          <w:b/>
        </w:rPr>
        <w:t xml:space="preserve"> Уголовного кодекса Российской Федерации</w:t>
      </w:r>
      <w:r w:rsidRPr="007348DA">
        <w:rPr>
          <w:b/>
          <w:bCs/>
        </w:rPr>
        <w:t>.</w:t>
      </w:r>
      <w:r w:rsidRPr="007348DA">
        <w:rPr>
          <w:b/>
        </w:rPr>
        <w:t xml:space="preserve"> Дача взятки:</w:t>
      </w:r>
    </w:p>
    <w:p w:rsidR="00DB7858" w:rsidRPr="007348DA" w:rsidRDefault="00DB7858" w:rsidP="00F34CD4">
      <w:pPr>
        <w:autoSpaceDE w:val="0"/>
        <w:autoSpaceDN w:val="0"/>
        <w:adjustRightInd w:val="0"/>
        <w:ind w:firstLine="360"/>
        <w:jc w:val="both"/>
      </w:pPr>
      <w:bookmarkStart w:id="1" w:name="sub_29101"/>
      <w:bookmarkEnd w:id="0"/>
      <w:r w:rsidRPr="007348DA">
        <w:t xml:space="preserve">1. Дача взятки должностному лицу, </w:t>
      </w:r>
      <w:hyperlink r:id="rId27" w:anchor="sub_290051" w:history="1">
        <w:r w:rsidRPr="007348DA">
          <w:rPr>
            <w:rStyle w:val="a3"/>
          </w:rPr>
          <w:t>иностранному должностному лицу</w:t>
        </w:r>
      </w:hyperlink>
      <w:r w:rsidRPr="007348DA">
        <w:t xml:space="preserve"> либо должностному лицу публичной международной организации лично или через посредника -</w:t>
      </w:r>
      <w:bookmarkStart w:id="2" w:name="sub_291011"/>
      <w:bookmarkEnd w:id="1"/>
      <w:r w:rsidRPr="007348DA">
        <w:t xml:space="preserve">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B7858" w:rsidRPr="007348DA" w:rsidRDefault="00DB7858" w:rsidP="00F34CD4">
      <w:pPr>
        <w:autoSpaceDE w:val="0"/>
        <w:autoSpaceDN w:val="0"/>
        <w:adjustRightInd w:val="0"/>
        <w:ind w:firstLine="360"/>
        <w:jc w:val="both"/>
      </w:pPr>
      <w:bookmarkStart w:id="3" w:name="sub_2912"/>
      <w:bookmarkEnd w:id="2"/>
      <w:r w:rsidRPr="007348DA">
        <w:t xml:space="preserve">2. Дача взятки должностному лицу, иностранному должностному лицу либо </w:t>
      </w:r>
      <w:hyperlink r:id="rId28" w:anchor="sub_290051" w:history="1">
        <w:r w:rsidRPr="007348DA">
          <w:rPr>
            <w:rStyle w:val="a3"/>
          </w:rPr>
          <w:t>должностному лицу</w:t>
        </w:r>
      </w:hyperlink>
      <w:r w:rsidRPr="007348DA">
        <w:t xml:space="preserve"> публичной международной организации лично или через посредника в </w:t>
      </w:r>
      <w:hyperlink r:id="rId29" w:anchor="sub_29005" w:history="1">
        <w:r w:rsidRPr="007348DA">
          <w:rPr>
            <w:rStyle w:val="a3"/>
          </w:rPr>
          <w:t>значительном размере</w:t>
        </w:r>
      </w:hyperlink>
      <w:r w:rsidRPr="007348DA">
        <w:t xml:space="preserve"> -</w:t>
      </w:r>
      <w:bookmarkStart w:id="4" w:name="sub_291201"/>
      <w:bookmarkEnd w:id="3"/>
      <w:r w:rsidRPr="007348DA">
        <w:t xml:space="preserve">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B7858" w:rsidRPr="007348DA" w:rsidRDefault="00DB7858" w:rsidP="00F34CD4">
      <w:pPr>
        <w:autoSpaceDE w:val="0"/>
        <w:autoSpaceDN w:val="0"/>
        <w:adjustRightInd w:val="0"/>
        <w:ind w:firstLine="360"/>
        <w:jc w:val="both"/>
      </w:pPr>
      <w:bookmarkStart w:id="5" w:name="sub_29103"/>
      <w:bookmarkEnd w:id="4"/>
      <w:r w:rsidRPr="007348DA">
        <w:t xml:space="preserve">3. Дача взятки должностному лицу, </w:t>
      </w:r>
      <w:hyperlink r:id="rId30" w:anchor="sub_290051" w:history="1">
        <w:r w:rsidRPr="007348DA">
          <w:rPr>
            <w:rStyle w:val="a3"/>
          </w:rPr>
          <w:t>иностранному должностному лицу</w:t>
        </w:r>
      </w:hyperlink>
      <w:r w:rsidRPr="007348DA">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bookmarkStart w:id="6" w:name="sub_291031"/>
      <w:bookmarkEnd w:id="5"/>
      <w:r w:rsidRPr="007348DA">
        <w:t xml:space="preserve">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B7858" w:rsidRPr="007348DA" w:rsidRDefault="00DB7858" w:rsidP="00F34CD4">
      <w:pPr>
        <w:autoSpaceDE w:val="0"/>
        <w:autoSpaceDN w:val="0"/>
        <w:adjustRightInd w:val="0"/>
        <w:ind w:firstLine="360"/>
        <w:jc w:val="both"/>
      </w:pPr>
      <w:bookmarkStart w:id="7" w:name="sub_29104"/>
      <w:bookmarkEnd w:id="6"/>
      <w:r w:rsidRPr="007348DA">
        <w:t xml:space="preserve">4. Деяния, предусмотренные </w:t>
      </w:r>
      <w:hyperlink r:id="rId31" w:anchor="sub_29101" w:history="1">
        <w:r w:rsidRPr="007348DA">
          <w:rPr>
            <w:rStyle w:val="a3"/>
          </w:rPr>
          <w:t>частями первой-третьей</w:t>
        </w:r>
      </w:hyperlink>
      <w:r w:rsidRPr="007348DA">
        <w:t xml:space="preserve"> настоящей статьи, если они совершены:</w:t>
      </w:r>
    </w:p>
    <w:p w:rsidR="00DB7858" w:rsidRPr="007348DA" w:rsidRDefault="00DB7858" w:rsidP="00F34CD4">
      <w:pPr>
        <w:autoSpaceDE w:val="0"/>
        <w:autoSpaceDN w:val="0"/>
        <w:adjustRightInd w:val="0"/>
        <w:ind w:firstLine="360"/>
        <w:jc w:val="both"/>
      </w:pPr>
      <w:bookmarkStart w:id="8" w:name="sub_291041"/>
      <w:bookmarkEnd w:id="7"/>
      <w:r w:rsidRPr="007348DA">
        <w:t>а) группой лиц по предварительному сговору или организованной группой;</w:t>
      </w:r>
    </w:p>
    <w:p w:rsidR="00DB7858" w:rsidRPr="007348DA" w:rsidRDefault="00DB7858" w:rsidP="00F34CD4">
      <w:pPr>
        <w:autoSpaceDE w:val="0"/>
        <w:autoSpaceDN w:val="0"/>
        <w:adjustRightInd w:val="0"/>
        <w:ind w:firstLine="360"/>
        <w:jc w:val="both"/>
      </w:pPr>
      <w:bookmarkStart w:id="9" w:name="sub_291042"/>
      <w:bookmarkEnd w:id="8"/>
      <w:r w:rsidRPr="007348DA">
        <w:t xml:space="preserve">б) в </w:t>
      </w:r>
      <w:hyperlink r:id="rId32" w:anchor="sub_29005" w:history="1">
        <w:r w:rsidRPr="007348DA">
          <w:rPr>
            <w:rStyle w:val="a3"/>
          </w:rPr>
          <w:t>крупном размере</w:t>
        </w:r>
      </w:hyperlink>
      <w:r w:rsidRPr="007348DA">
        <w:t>, -</w:t>
      </w:r>
    </w:p>
    <w:p w:rsidR="00DB7858" w:rsidRPr="007348DA" w:rsidRDefault="00DB7858" w:rsidP="00F34CD4">
      <w:pPr>
        <w:autoSpaceDE w:val="0"/>
        <w:autoSpaceDN w:val="0"/>
        <w:adjustRightInd w:val="0"/>
        <w:ind w:firstLine="360"/>
        <w:jc w:val="both"/>
      </w:pPr>
      <w:bookmarkStart w:id="10" w:name="sub_2910421"/>
      <w:bookmarkEnd w:id="9"/>
      <w:r w:rsidRPr="007348DA">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348DA">
        <w:t>на срок от пяти до десяти лет со штрафом в размере</w:t>
      </w:r>
      <w:proofErr w:type="gramEnd"/>
      <w:r w:rsidRPr="007348DA">
        <w:t xml:space="preserve"> шестидесятикратной суммы взятки.</w:t>
      </w:r>
    </w:p>
    <w:p w:rsidR="00DB7858" w:rsidRPr="007348DA" w:rsidRDefault="00DB7858" w:rsidP="00F34CD4">
      <w:pPr>
        <w:autoSpaceDE w:val="0"/>
        <w:autoSpaceDN w:val="0"/>
        <w:adjustRightInd w:val="0"/>
        <w:ind w:firstLine="360"/>
        <w:jc w:val="both"/>
      </w:pPr>
      <w:bookmarkStart w:id="11" w:name="sub_29105"/>
      <w:bookmarkEnd w:id="10"/>
      <w:r w:rsidRPr="007348DA">
        <w:t xml:space="preserve">5. Деяния, предусмотренные </w:t>
      </w:r>
      <w:hyperlink r:id="rId33" w:anchor="sub_29101" w:history="1">
        <w:r w:rsidRPr="007348DA">
          <w:rPr>
            <w:rStyle w:val="a3"/>
          </w:rPr>
          <w:t>частями первой-четвертой</w:t>
        </w:r>
      </w:hyperlink>
      <w:r w:rsidRPr="007348DA">
        <w:t xml:space="preserve"> настоящей статьи, совершенные в </w:t>
      </w:r>
      <w:hyperlink r:id="rId34" w:anchor="sub_29005" w:history="1">
        <w:r w:rsidRPr="007348DA">
          <w:rPr>
            <w:rStyle w:val="a3"/>
          </w:rPr>
          <w:t>особо крупном размере</w:t>
        </w:r>
      </w:hyperlink>
      <w:r w:rsidRPr="007348DA">
        <w:t>, -</w:t>
      </w:r>
      <w:bookmarkStart w:id="12" w:name="sub_291051"/>
      <w:bookmarkEnd w:id="11"/>
      <w:r w:rsidRPr="007348DA">
        <w:t xml:space="preserve">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B7858" w:rsidRPr="007348DA" w:rsidRDefault="00DB7858" w:rsidP="00F34CD4">
      <w:pPr>
        <w:autoSpaceDE w:val="0"/>
        <w:autoSpaceDN w:val="0"/>
        <w:adjustRightInd w:val="0"/>
        <w:ind w:firstLine="360"/>
        <w:jc w:val="both"/>
      </w:pPr>
      <w:bookmarkStart w:id="13" w:name="sub_29111"/>
      <w:bookmarkEnd w:id="12"/>
      <w:r w:rsidRPr="007348DA">
        <w:rPr>
          <w:b/>
          <w:bCs/>
        </w:rPr>
        <w:t>Примечание</w:t>
      </w:r>
      <w:r w:rsidRPr="007348DA">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35" w:history="1">
        <w:r w:rsidRPr="007348DA">
          <w:rPr>
            <w:rStyle w:val="a3"/>
          </w:rPr>
          <w:t>добровольно</w:t>
        </w:r>
      </w:hyperlink>
      <w:r w:rsidRPr="007348DA">
        <w:t xml:space="preserve"> сообщило о даче взятки органу, имеющему право возбудить уголовное дело.</w:t>
      </w:r>
      <w:bookmarkStart w:id="14" w:name="sub_2911"/>
      <w:bookmarkEnd w:id="13"/>
    </w:p>
    <w:p w:rsidR="00DB7858" w:rsidRPr="007348DA" w:rsidRDefault="00DB7858" w:rsidP="00F34CD4">
      <w:pPr>
        <w:autoSpaceDE w:val="0"/>
        <w:autoSpaceDN w:val="0"/>
        <w:adjustRightInd w:val="0"/>
        <w:ind w:firstLine="360"/>
        <w:jc w:val="both"/>
      </w:pPr>
    </w:p>
    <w:p w:rsidR="00DB7858" w:rsidRPr="007348DA" w:rsidRDefault="00DB7858" w:rsidP="00F34CD4">
      <w:pPr>
        <w:autoSpaceDE w:val="0"/>
        <w:autoSpaceDN w:val="0"/>
        <w:adjustRightInd w:val="0"/>
        <w:ind w:firstLine="360"/>
        <w:jc w:val="both"/>
        <w:rPr>
          <w:b/>
        </w:rPr>
      </w:pPr>
      <w:r w:rsidRPr="007348DA">
        <w:rPr>
          <w:b/>
          <w:bCs/>
        </w:rPr>
        <w:t>Статья 291.1</w:t>
      </w:r>
      <w:r w:rsidRPr="007348DA">
        <w:rPr>
          <w:b/>
        </w:rPr>
        <w:t xml:space="preserve"> Уголовного кодекса Российской Федерации. Посредничество во взяточничестве:</w:t>
      </w:r>
    </w:p>
    <w:p w:rsidR="00DB7858" w:rsidRPr="007348DA" w:rsidRDefault="00DB7858" w:rsidP="00F34CD4">
      <w:pPr>
        <w:autoSpaceDE w:val="0"/>
        <w:autoSpaceDN w:val="0"/>
        <w:adjustRightInd w:val="0"/>
        <w:ind w:firstLine="360"/>
        <w:jc w:val="both"/>
      </w:pPr>
      <w:bookmarkStart w:id="15" w:name="sub_291101"/>
      <w:bookmarkEnd w:id="14"/>
      <w:r w:rsidRPr="007348DA">
        <w:t xml:space="preserve">1. </w:t>
      </w:r>
      <w:proofErr w:type="gramStart"/>
      <w:r w:rsidRPr="007348DA">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36" w:anchor="sub_29005" w:history="1">
        <w:r w:rsidRPr="007348DA">
          <w:rPr>
            <w:rStyle w:val="a3"/>
          </w:rPr>
          <w:t>значительном размере</w:t>
        </w:r>
      </w:hyperlink>
      <w:r w:rsidRPr="007348DA">
        <w:t>, -</w:t>
      </w:r>
      <w:bookmarkStart w:id="16" w:name="sub_2911012"/>
      <w:bookmarkEnd w:id="15"/>
      <w:r w:rsidRPr="007348DA">
        <w:t xml:space="preserve">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roofErr w:type="gramEnd"/>
      <w:r w:rsidRPr="007348DA">
        <w:t xml:space="preserve"> либо лишением свободы на срок до пяти лет со штрафом в размере двадцатикратной суммы взятки.</w:t>
      </w:r>
    </w:p>
    <w:p w:rsidR="00DB7858" w:rsidRPr="007348DA" w:rsidRDefault="00DB7858" w:rsidP="00F34CD4">
      <w:pPr>
        <w:autoSpaceDE w:val="0"/>
        <w:autoSpaceDN w:val="0"/>
        <w:adjustRightInd w:val="0"/>
        <w:ind w:firstLine="360"/>
        <w:jc w:val="both"/>
      </w:pPr>
      <w:bookmarkStart w:id="17" w:name="sub_291102"/>
      <w:bookmarkEnd w:id="16"/>
      <w:r w:rsidRPr="007348DA">
        <w:t xml:space="preserve">2. </w:t>
      </w:r>
      <w:proofErr w:type="gramStart"/>
      <w:r w:rsidRPr="007348DA">
        <w:t>Посредничество во взяточничестве за совершение заведомо незаконных действий (бездействие) либо лицом с использованием своего служебного положения -</w:t>
      </w:r>
      <w:bookmarkStart w:id="18" w:name="sub_2911022"/>
      <w:bookmarkEnd w:id="17"/>
      <w:r w:rsidRPr="007348DA">
        <w:t xml:space="preserve">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roofErr w:type="gramEnd"/>
    </w:p>
    <w:p w:rsidR="00DB7858" w:rsidRPr="007348DA" w:rsidRDefault="00DB7858" w:rsidP="00F34CD4">
      <w:pPr>
        <w:autoSpaceDE w:val="0"/>
        <w:autoSpaceDN w:val="0"/>
        <w:adjustRightInd w:val="0"/>
        <w:ind w:firstLine="360"/>
        <w:jc w:val="both"/>
      </w:pPr>
      <w:bookmarkStart w:id="19" w:name="sub_291103"/>
      <w:bookmarkEnd w:id="18"/>
      <w:r w:rsidRPr="007348DA">
        <w:t>3. Посредничество во взяточничестве, совершенное:</w:t>
      </w:r>
    </w:p>
    <w:p w:rsidR="00DB7858" w:rsidRPr="007348DA" w:rsidRDefault="00DB7858" w:rsidP="00F34CD4">
      <w:pPr>
        <w:autoSpaceDE w:val="0"/>
        <w:autoSpaceDN w:val="0"/>
        <w:adjustRightInd w:val="0"/>
        <w:ind w:firstLine="360"/>
        <w:jc w:val="both"/>
      </w:pPr>
      <w:bookmarkStart w:id="20" w:name="sub_2911031"/>
      <w:bookmarkEnd w:id="19"/>
      <w:r w:rsidRPr="007348DA">
        <w:lastRenderedPageBreak/>
        <w:t>а) группой лиц по предварительному сговору или организованной группой;</w:t>
      </w:r>
    </w:p>
    <w:p w:rsidR="00DB7858" w:rsidRPr="007348DA" w:rsidRDefault="00DB7858" w:rsidP="00F34CD4">
      <w:pPr>
        <w:autoSpaceDE w:val="0"/>
        <w:autoSpaceDN w:val="0"/>
        <w:adjustRightInd w:val="0"/>
        <w:ind w:firstLine="360"/>
        <w:jc w:val="both"/>
      </w:pPr>
      <w:bookmarkStart w:id="21" w:name="sub_2911032"/>
      <w:bookmarkEnd w:id="20"/>
      <w:r w:rsidRPr="007348DA">
        <w:t xml:space="preserve">б) в </w:t>
      </w:r>
      <w:hyperlink r:id="rId37" w:anchor="sub_29005" w:history="1">
        <w:r w:rsidRPr="007348DA">
          <w:rPr>
            <w:rStyle w:val="a3"/>
          </w:rPr>
          <w:t>крупном размере</w:t>
        </w:r>
      </w:hyperlink>
      <w:r w:rsidRPr="007348DA">
        <w:t>, -</w:t>
      </w:r>
    </w:p>
    <w:p w:rsidR="00DB7858" w:rsidRPr="007348DA" w:rsidRDefault="00DB7858" w:rsidP="00F34CD4">
      <w:pPr>
        <w:autoSpaceDE w:val="0"/>
        <w:autoSpaceDN w:val="0"/>
        <w:adjustRightInd w:val="0"/>
        <w:ind w:firstLine="360"/>
        <w:jc w:val="both"/>
      </w:pPr>
      <w:bookmarkStart w:id="22" w:name="sub_29110322"/>
      <w:bookmarkEnd w:id="21"/>
      <w:r w:rsidRPr="007348DA">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348DA">
        <w:t>на срок от семи до двенадцати лет со штрафом в размере</w:t>
      </w:r>
      <w:proofErr w:type="gramEnd"/>
      <w:r w:rsidRPr="007348DA">
        <w:t xml:space="preserve"> шестидесятикратной суммы взятки.</w:t>
      </w:r>
    </w:p>
    <w:p w:rsidR="00DB7858" w:rsidRPr="007348DA" w:rsidRDefault="00DB7858" w:rsidP="00F34CD4">
      <w:pPr>
        <w:autoSpaceDE w:val="0"/>
        <w:autoSpaceDN w:val="0"/>
        <w:adjustRightInd w:val="0"/>
        <w:ind w:firstLine="360"/>
        <w:jc w:val="both"/>
      </w:pPr>
      <w:bookmarkStart w:id="23" w:name="sub_291104"/>
      <w:bookmarkEnd w:id="22"/>
      <w:r w:rsidRPr="007348DA">
        <w:t xml:space="preserve">4. Посредничество во взяточничестве, совершенное в </w:t>
      </w:r>
      <w:hyperlink r:id="rId38" w:anchor="sub_29005" w:history="1">
        <w:r w:rsidRPr="007348DA">
          <w:rPr>
            <w:rStyle w:val="a3"/>
          </w:rPr>
          <w:t>особо крупном размере</w:t>
        </w:r>
      </w:hyperlink>
      <w:r w:rsidRPr="007348DA">
        <w:t>, -</w:t>
      </w:r>
      <w:bookmarkStart w:id="24" w:name="sub_2911042"/>
      <w:bookmarkEnd w:id="23"/>
      <w:r w:rsidRPr="007348DA">
        <w:t xml:space="preserve">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B7858" w:rsidRPr="007348DA" w:rsidRDefault="00DB7858" w:rsidP="00F34CD4">
      <w:pPr>
        <w:autoSpaceDE w:val="0"/>
        <w:autoSpaceDN w:val="0"/>
        <w:adjustRightInd w:val="0"/>
        <w:ind w:firstLine="360"/>
        <w:jc w:val="both"/>
      </w:pPr>
      <w:bookmarkStart w:id="25" w:name="sub_291105"/>
      <w:bookmarkEnd w:id="24"/>
      <w:r w:rsidRPr="007348DA">
        <w:t xml:space="preserve">5. </w:t>
      </w:r>
      <w:proofErr w:type="gramStart"/>
      <w:r w:rsidRPr="007348DA">
        <w:t>Обещание или предложение посредничества во взяточничестве -</w:t>
      </w:r>
      <w:bookmarkStart w:id="26" w:name="sub_2911052"/>
      <w:bookmarkEnd w:id="25"/>
      <w:r w:rsidRPr="007348DA">
        <w:t xml:space="preserve">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roofErr w:type="gramEnd"/>
      <w:r w:rsidRPr="007348DA">
        <w:t xml:space="preserve"> свободы </w:t>
      </w:r>
      <w:proofErr w:type="gramStart"/>
      <w:r w:rsidRPr="007348DA">
        <w:t>на срок до семи лет со штрафом в размере от десятикратной до шестидесятикратной суммы</w:t>
      </w:r>
      <w:proofErr w:type="gramEnd"/>
      <w:r w:rsidRPr="007348DA">
        <w:t xml:space="preserve"> взятки.</w:t>
      </w:r>
    </w:p>
    <w:p w:rsidR="00DB7858" w:rsidRPr="007348DA" w:rsidRDefault="00DB7858" w:rsidP="00F34CD4">
      <w:pPr>
        <w:autoSpaceDE w:val="0"/>
        <w:autoSpaceDN w:val="0"/>
        <w:adjustRightInd w:val="0"/>
        <w:ind w:firstLine="360"/>
        <w:jc w:val="both"/>
      </w:pPr>
      <w:bookmarkStart w:id="27" w:name="sub_291106"/>
      <w:bookmarkEnd w:id="26"/>
      <w:r w:rsidRPr="007348DA">
        <w:rPr>
          <w:b/>
          <w:bCs/>
        </w:rPr>
        <w:t>Примечание</w:t>
      </w:r>
      <w:r w:rsidRPr="007348DA">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39" w:history="1">
        <w:r w:rsidRPr="007348DA">
          <w:rPr>
            <w:rStyle w:val="a3"/>
          </w:rPr>
          <w:t>добровольно</w:t>
        </w:r>
      </w:hyperlink>
      <w:r w:rsidRPr="007348DA">
        <w:t xml:space="preserve"> сообщило органу, имеющему право возбудить уголовное дело, о посредничестве во взяточничестве.</w:t>
      </w:r>
      <w:bookmarkEnd w:id="27"/>
    </w:p>
    <w:p w:rsidR="00DB7858" w:rsidRPr="007348DA" w:rsidRDefault="00DB7858" w:rsidP="00F34CD4">
      <w:pPr>
        <w:autoSpaceDE w:val="0"/>
        <w:autoSpaceDN w:val="0"/>
        <w:adjustRightInd w:val="0"/>
        <w:ind w:firstLine="360"/>
        <w:jc w:val="both"/>
      </w:pPr>
    </w:p>
    <w:p w:rsidR="00DB7858" w:rsidRPr="007348DA" w:rsidRDefault="00DB7858" w:rsidP="00F34CD4">
      <w:pPr>
        <w:autoSpaceDE w:val="0"/>
        <w:autoSpaceDN w:val="0"/>
        <w:adjustRightInd w:val="0"/>
        <w:ind w:firstLine="360"/>
        <w:jc w:val="both"/>
        <w:rPr>
          <w:b/>
        </w:rPr>
      </w:pPr>
      <w:r w:rsidRPr="007348DA">
        <w:rPr>
          <w:b/>
          <w:bCs/>
        </w:rPr>
        <w:t xml:space="preserve">Статья 19.28 </w:t>
      </w:r>
      <w:r w:rsidRPr="007348DA">
        <w:rPr>
          <w:b/>
        </w:rPr>
        <w:t>Кодекса Российской Федерации об административных правонарушениях</w:t>
      </w:r>
      <w:r w:rsidRPr="007348DA">
        <w:rPr>
          <w:b/>
          <w:bCs/>
        </w:rPr>
        <w:t>.</w:t>
      </w:r>
      <w:r w:rsidRPr="007348DA">
        <w:rPr>
          <w:b/>
        </w:rPr>
        <w:t xml:space="preserve"> Незаконное вознаграждение от имени юридического лица</w:t>
      </w:r>
    </w:p>
    <w:p w:rsidR="00DB7858" w:rsidRPr="007348DA" w:rsidRDefault="00DB7858" w:rsidP="00F34CD4">
      <w:pPr>
        <w:autoSpaceDE w:val="0"/>
        <w:autoSpaceDN w:val="0"/>
        <w:adjustRightInd w:val="0"/>
        <w:ind w:firstLine="360"/>
        <w:jc w:val="both"/>
      </w:pPr>
      <w:bookmarkStart w:id="28" w:name="sub_192801"/>
      <w:r w:rsidRPr="007348DA">
        <w:t xml:space="preserve">1. </w:t>
      </w:r>
      <w:proofErr w:type="gramStart"/>
      <w:r w:rsidRPr="007348DA">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7348DA">
        <w:t xml:space="preserve"> </w:t>
      </w:r>
      <w:proofErr w:type="gramStart"/>
      <w:r w:rsidRPr="007348DA">
        <w:t>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bookmarkStart w:id="29" w:name="sub_1928012"/>
      <w:bookmarkEnd w:id="28"/>
      <w:r w:rsidRPr="007348DA">
        <w:t xml:space="preserve">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w:t>
      </w:r>
      <w:proofErr w:type="gramEnd"/>
      <w:r w:rsidRPr="007348DA">
        <w:t xml:space="preserve">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B7858" w:rsidRPr="007348DA" w:rsidRDefault="00DB7858" w:rsidP="00F34CD4">
      <w:pPr>
        <w:autoSpaceDE w:val="0"/>
        <w:autoSpaceDN w:val="0"/>
        <w:adjustRightInd w:val="0"/>
        <w:ind w:firstLine="360"/>
        <w:jc w:val="both"/>
      </w:pPr>
      <w:bookmarkStart w:id="30" w:name="sub_192802"/>
      <w:bookmarkEnd w:id="29"/>
      <w:r w:rsidRPr="007348DA">
        <w:t xml:space="preserve">2. </w:t>
      </w:r>
      <w:proofErr w:type="gramStart"/>
      <w:r w:rsidRPr="007348DA">
        <w:t xml:space="preserve">Действия, предусмотренные </w:t>
      </w:r>
      <w:hyperlink r:id="rId40" w:anchor="sub_192801" w:history="1">
        <w:r w:rsidRPr="007348DA">
          <w:rPr>
            <w:rStyle w:val="a3"/>
          </w:rPr>
          <w:t>частью 1</w:t>
        </w:r>
      </w:hyperlink>
      <w:r w:rsidRPr="007348DA">
        <w:t xml:space="preserve"> настоящей статьи, совершенные в крупном размере, -</w:t>
      </w:r>
      <w:bookmarkStart w:id="31" w:name="sub_1928022"/>
      <w:bookmarkEnd w:id="30"/>
      <w:r w:rsidRPr="007348DA">
        <w:t xml:space="preserve">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rsidRPr="007348DA">
        <w:t xml:space="preserve"> стоимости услуг имущественного характера, иных имущественных прав.</w:t>
      </w:r>
    </w:p>
    <w:p w:rsidR="00DB7858" w:rsidRPr="007348DA" w:rsidRDefault="00DB7858" w:rsidP="00F34CD4">
      <w:pPr>
        <w:autoSpaceDE w:val="0"/>
        <w:autoSpaceDN w:val="0"/>
        <w:adjustRightInd w:val="0"/>
        <w:ind w:firstLine="360"/>
        <w:jc w:val="both"/>
      </w:pPr>
      <w:bookmarkStart w:id="32" w:name="sub_192803"/>
      <w:bookmarkEnd w:id="31"/>
      <w:r w:rsidRPr="007348DA">
        <w:t xml:space="preserve">3. </w:t>
      </w:r>
      <w:proofErr w:type="gramStart"/>
      <w:r w:rsidRPr="007348DA">
        <w:t xml:space="preserve">Действия, предусмотренные </w:t>
      </w:r>
      <w:hyperlink r:id="rId41" w:anchor="sub_192801" w:history="1">
        <w:r w:rsidRPr="007348DA">
          <w:rPr>
            <w:rStyle w:val="a3"/>
          </w:rPr>
          <w:t>частью 1</w:t>
        </w:r>
      </w:hyperlink>
      <w:r w:rsidRPr="007348DA">
        <w:t xml:space="preserve"> настоящей статьи, совершенные в особо крупном размере, -</w:t>
      </w:r>
      <w:bookmarkStart w:id="33" w:name="sub_1928032"/>
      <w:bookmarkEnd w:id="32"/>
      <w:r w:rsidRPr="007348DA">
        <w:t xml:space="preserve"> влекут наложение административного штрафа на юридических лиц в размере до стократной суммы денежных средств, стоимости ценных бумаг, иного </w:t>
      </w:r>
      <w:r w:rsidRPr="007348DA">
        <w:lastRenderedPageBreak/>
        <w:t>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w:t>
      </w:r>
      <w:proofErr w:type="gramEnd"/>
      <w:r w:rsidRPr="007348DA">
        <w:t xml:space="preserve"> имущества или стоимости услуг имущественного характера, иных имущественных прав.</w:t>
      </w:r>
    </w:p>
    <w:p w:rsidR="00DB7858" w:rsidRPr="007348DA" w:rsidRDefault="00DB7858" w:rsidP="00F34CD4">
      <w:pPr>
        <w:autoSpaceDE w:val="0"/>
        <w:autoSpaceDN w:val="0"/>
        <w:adjustRightInd w:val="0"/>
        <w:ind w:firstLine="360"/>
        <w:jc w:val="both"/>
      </w:pPr>
      <w:bookmarkStart w:id="34" w:name="sub_19208"/>
      <w:bookmarkEnd w:id="33"/>
      <w:r w:rsidRPr="007348DA">
        <w:rPr>
          <w:b/>
          <w:bCs/>
        </w:rPr>
        <w:t>Примечания:</w:t>
      </w:r>
    </w:p>
    <w:p w:rsidR="00DB7858" w:rsidRPr="007348DA" w:rsidRDefault="00DB7858" w:rsidP="00F34CD4">
      <w:pPr>
        <w:autoSpaceDE w:val="0"/>
        <w:autoSpaceDN w:val="0"/>
        <w:adjustRightInd w:val="0"/>
        <w:ind w:firstLine="360"/>
        <w:jc w:val="both"/>
      </w:pPr>
      <w:bookmarkStart w:id="35" w:name="sub_19281"/>
      <w:bookmarkEnd w:id="34"/>
      <w:r w:rsidRPr="007348DA">
        <w:t xml:space="preserve">1. В настоящей статье под должностным лицом понимаются лица, указанные в </w:t>
      </w:r>
      <w:hyperlink r:id="rId42" w:history="1">
        <w:r w:rsidRPr="007348DA">
          <w:rPr>
            <w:rStyle w:val="a3"/>
          </w:rPr>
          <w:t>примечаниях 1-3</w:t>
        </w:r>
      </w:hyperlink>
      <w:r w:rsidRPr="007348DA">
        <w:t xml:space="preserve"> к статье 285 Уголовного кодекса Российской Федерации.</w:t>
      </w:r>
    </w:p>
    <w:p w:rsidR="00DB7858" w:rsidRPr="007348DA" w:rsidRDefault="00DB7858" w:rsidP="00F34CD4">
      <w:pPr>
        <w:autoSpaceDE w:val="0"/>
        <w:autoSpaceDN w:val="0"/>
        <w:adjustRightInd w:val="0"/>
        <w:ind w:firstLine="360"/>
        <w:jc w:val="both"/>
      </w:pPr>
      <w:bookmarkStart w:id="36" w:name="sub_19282"/>
      <w:bookmarkEnd w:id="35"/>
      <w:r w:rsidRPr="007348DA">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3" w:history="1">
        <w:r w:rsidRPr="007348DA">
          <w:rPr>
            <w:rStyle w:val="a3"/>
          </w:rPr>
          <w:t>примечании 1</w:t>
        </w:r>
      </w:hyperlink>
      <w:r w:rsidRPr="007348DA">
        <w:t xml:space="preserve"> к статье 201 Уголовного кодекса Российской Федерации.</w:t>
      </w:r>
    </w:p>
    <w:p w:rsidR="00DB7858" w:rsidRPr="007348DA" w:rsidRDefault="00DB7858" w:rsidP="00F34CD4">
      <w:pPr>
        <w:autoSpaceDE w:val="0"/>
        <w:autoSpaceDN w:val="0"/>
        <w:adjustRightInd w:val="0"/>
        <w:ind w:firstLine="360"/>
        <w:jc w:val="both"/>
      </w:pPr>
      <w:bookmarkStart w:id="37" w:name="sub_19283"/>
      <w:bookmarkEnd w:id="36"/>
      <w:r w:rsidRPr="007348DA">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7348DA">
        <w:t>действовать</w:t>
      </w:r>
      <w:proofErr w:type="gramEnd"/>
      <w:r w:rsidRPr="007348DA">
        <w:t xml:space="preserve"> от ее имени.</w:t>
      </w:r>
    </w:p>
    <w:p w:rsidR="00DB7858" w:rsidRPr="007348DA" w:rsidRDefault="00DB7858" w:rsidP="00F34CD4">
      <w:pPr>
        <w:autoSpaceDE w:val="0"/>
        <w:autoSpaceDN w:val="0"/>
        <w:adjustRightInd w:val="0"/>
        <w:ind w:firstLine="360"/>
        <w:jc w:val="both"/>
      </w:pPr>
      <w:bookmarkStart w:id="38" w:name="sub_19284"/>
      <w:bookmarkEnd w:id="37"/>
      <w:r w:rsidRPr="007348DA">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bookmarkEnd w:id="38"/>
    <w:p w:rsidR="00DB7858" w:rsidRPr="007348DA" w:rsidRDefault="00DB7858" w:rsidP="00F34CD4">
      <w:pPr>
        <w:autoSpaceDE w:val="0"/>
        <w:autoSpaceDN w:val="0"/>
        <w:adjustRightInd w:val="0"/>
        <w:ind w:firstLine="360"/>
        <w:jc w:val="both"/>
      </w:pPr>
    </w:p>
    <w:p w:rsidR="00DB7858" w:rsidRPr="007348DA" w:rsidRDefault="00DB7858" w:rsidP="00F34CD4">
      <w:pPr>
        <w:ind w:firstLine="360"/>
        <w:jc w:val="both"/>
      </w:pPr>
      <w:r w:rsidRPr="007348DA">
        <w:rPr>
          <w:rStyle w:val="a7"/>
          <w:lang w:val="en-US"/>
        </w:rPr>
        <w:t>V</w:t>
      </w:r>
      <w:r w:rsidRPr="007348DA">
        <w:rPr>
          <w:rStyle w:val="a7"/>
        </w:rPr>
        <w:t>. ПОРЯДОК ПОВЕДЕНИЯ МУНИЦИПАЛЬНЫХ СЛУЖАЩИХ</w:t>
      </w:r>
    </w:p>
    <w:p w:rsidR="00DB7858" w:rsidRPr="007348DA" w:rsidRDefault="00DB7858" w:rsidP="00F34CD4">
      <w:pPr>
        <w:pStyle w:val="3"/>
        <w:ind w:firstLine="360"/>
        <w:jc w:val="both"/>
        <w:rPr>
          <w:rStyle w:val="a7"/>
          <w:b/>
          <w:i w:val="0"/>
          <w:sz w:val="24"/>
        </w:rPr>
      </w:pPr>
      <w:r w:rsidRPr="007348DA">
        <w:rPr>
          <w:rStyle w:val="a7"/>
          <w:b/>
          <w:i w:val="0"/>
          <w:sz w:val="24"/>
        </w:rPr>
        <w:t>ПРИ ВОЗНИКНОВЕНИИ КОНФЛИКТА ИНТЕРЕСОВ</w:t>
      </w:r>
    </w:p>
    <w:p w:rsidR="00DB7858" w:rsidRPr="007348DA" w:rsidRDefault="00DB7858" w:rsidP="00F34CD4">
      <w:pPr>
        <w:ind w:firstLine="360"/>
        <w:jc w:val="both"/>
      </w:pPr>
      <w:r w:rsidRPr="007348DA">
        <w:t xml:space="preserve">Обязанностью муниципального служащего является предотвращение и преодоление </w:t>
      </w:r>
      <w:proofErr w:type="spellStart"/>
      <w:r w:rsidRPr="007348DA">
        <w:t>коррупционно</w:t>
      </w:r>
      <w:proofErr w:type="spellEnd"/>
      <w:r w:rsidRPr="007348DA">
        <w:t xml:space="preserve"> опасных ситуаций.  </w:t>
      </w:r>
      <w:proofErr w:type="spellStart"/>
      <w:r w:rsidRPr="007348DA">
        <w:t>Коррупционно</w:t>
      </w:r>
      <w:proofErr w:type="spellEnd"/>
      <w:r w:rsidRPr="007348DA">
        <w:t xml:space="preserve"> опасной является любая ситуация в служебном поведении муниципального служащего, содержащая конфликт интересов.  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 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DB7858" w:rsidRPr="007348DA" w:rsidRDefault="00DB7858" w:rsidP="00F34CD4">
      <w:pPr>
        <w:ind w:firstLine="360"/>
        <w:jc w:val="both"/>
      </w:pPr>
      <w:r w:rsidRPr="007348DA">
        <w:rPr>
          <w:rStyle w:val="a7"/>
          <w:i/>
          <w:iCs/>
        </w:rPr>
        <w:t>Возможные ситуации коррупционной направленности и рекомендации по правилам поведения в данной ситуации</w:t>
      </w:r>
    </w:p>
    <w:p w:rsidR="00DB7858" w:rsidRPr="007348DA" w:rsidRDefault="00DB7858" w:rsidP="00F34CD4">
      <w:pPr>
        <w:ind w:firstLine="360"/>
        <w:jc w:val="both"/>
        <w:rPr>
          <w:i/>
          <w:iCs/>
        </w:rPr>
      </w:pPr>
      <w:r w:rsidRPr="007348DA">
        <w:t>1.  </w:t>
      </w:r>
      <w:r w:rsidRPr="007348DA">
        <w:rPr>
          <w:rStyle w:val="a7"/>
          <w:i/>
          <w:iCs/>
        </w:rPr>
        <w:t>Если   предлагают взятку:</w:t>
      </w:r>
    </w:p>
    <w:p w:rsidR="00DB7858" w:rsidRPr="007348DA" w:rsidRDefault="00DB7858" w:rsidP="00F34CD4">
      <w:pPr>
        <w:pStyle w:val="Style13"/>
        <w:widowControl/>
        <w:autoSpaceDE/>
        <w:adjustRightInd/>
        <w:spacing w:line="240" w:lineRule="auto"/>
        <w:ind w:firstLine="360"/>
        <w:jc w:val="both"/>
        <w:rPr>
          <w:rFonts w:ascii="Times New Roman" w:hAnsi="Times New Roman"/>
        </w:rPr>
      </w:pPr>
      <w:proofErr w:type="gramStart"/>
      <w:r w:rsidRPr="007348DA">
        <w:rPr>
          <w:rFonts w:ascii="Times New Roman" w:hAnsi="Times New Roman"/>
        </w:rPr>
        <w:t>Муниципальный служащий  должен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roofErr w:type="gramEnd"/>
    </w:p>
    <w:p w:rsidR="00DB7858" w:rsidRPr="007348DA" w:rsidRDefault="00DB7858" w:rsidP="00F34CD4">
      <w:pPr>
        <w:ind w:firstLine="360"/>
        <w:jc w:val="both"/>
      </w:pPr>
      <w:r w:rsidRPr="007348DA">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B7858" w:rsidRPr="007348DA" w:rsidRDefault="00DB7858" w:rsidP="00F34CD4">
      <w:pPr>
        <w:ind w:firstLine="360"/>
        <w:jc w:val="both"/>
      </w:pPr>
      <w:r w:rsidRPr="007348DA">
        <w:t>- не берите инициативу в разговоре на себя, больше «работайте на прием», позволяйте потенциальному взяткодателю «выговориться», сообщать Вам как можно больше информации;</w:t>
      </w:r>
    </w:p>
    <w:p w:rsidR="00DB7858" w:rsidRPr="007348DA" w:rsidRDefault="00DB7858" w:rsidP="00F34CD4">
      <w:pPr>
        <w:ind w:firstLine="360"/>
        <w:jc w:val="both"/>
      </w:pPr>
      <w:r w:rsidRPr="007348DA">
        <w:t>-доложить о данном факте служебной запиской руководителю структурного подразделения и (или) представителю нанимателя (работодателю);</w:t>
      </w:r>
    </w:p>
    <w:p w:rsidR="00DB7858" w:rsidRPr="007348DA" w:rsidRDefault="00DB7858" w:rsidP="00F34CD4">
      <w:pPr>
        <w:pStyle w:val="Style13"/>
        <w:widowControl/>
        <w:autoSpaceDE/>
        <w:adjustRightInd/>
        <w:spacing w:line="240" w:lineRule="auto"/>
        <w:ind w:firstLine="360"/>
        <w:jc w:val="both"/>
        <w:rPr>
          <w:rFonts w:ascii="Times New Roman" w:hAnsi="Times New Roman"/>
        </w:rPr>
      </w:pPr>
      <w:r w:rsidRPr="007348DA">
        <w:rPr>
          <w:rFonts w:ascii="Times New Roman" w:hAnsi="Times New Roman"/>
        </w:rPr>
        <w:t>- обратиться с письменным или устным сообщением о готовящемся преступлении в правоохранительные органы.</w:t>
      </w:r>
    </w:p>
    <w:p w:rsidR="00DB7858" w:rsidRPr="007348DA" w:rsidRDefault="00DB7858" w:rsidP="00F34CD4">
      <w:pPr>
        <w:ind w:firstLine="360"/>
        <w:jc w:val="both"/>
      </w:pPr>
      <w:r w:rsidRPr="007348DA">
        <w:t xml:space="preserve"> Некоторые косвенные признаки предложения взятки:</w:t>
      </w:r>
    </w:p>
    <w:p w:rsidR="00DB7858" w:rsidRPr="007348DA" w:rsidRDefault="00DB7858" w:rsidP="00F34CD4">
      <w:pPr>
        <w:ind w:firstLine="360"/>
        <w:jc w:val="both"/>
      </w:pPr>
      <w:r w:rsidRPr="007348DA">
        <w:lastRenderedPageBreak/>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DB7858" w:rsidRPr="007348DA" w:rsidRDefault="00DB7858" w:rsidP="00F34CD4">
      <w:pPr>
        <w:ind w:firstLine="360"/>
        <w:jc w:val="both"/>
      </w:pPr>
      <w:r w:rsidRPr="007348DA">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DB7858" w:rsidRPr="007348DA" w:rsidRDefault="00DB7858" w:rsidP="00F34CD4">
      <w:pPr>
        <w:ind w:firstLine="360"/>
        <w:jc w:val="both"/>
      </w:pPr>
      <w:r w:rsidRPr="007348DA">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DB7858" w:rsidRPr="007348DA" w:rsidRDefault="00DB7858" w:rsidP="00F34CD4">
      <w:pPr>
        <w:ind w:firstLine="360"/>
        <w:jc w:val="both"/>
      </w:pPr>
      <w:r w:rsidRPr="007348DA">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DB7858" w:rsidRPr="007348DA" w:rsidRDefault="00DB7858" w:rsidP="00F34CD4">
      <w:pPr>
        <w:ind w:firstLine="360"/>
        <w:jc w:val="both"/>
      </w:pPr>
      <w:r w:rsidRPr="007348DA">
        <w:t>5. Взяткодатель может переадресовать продолжение контакта другому человеку, напрямую не связанному с решением вопроса.</w:t>
      </w:r>
    </w:p>
    <w:p w:rsidR="00DB7858" w:rsidRPr="007348DA" w:rsidRDefault="00DB7858" w:rsidP="00F34CD4">
      <w:pPr>
        <w:ind w:firstLine="360"/>
        <w:jc w:val="both"/>
      </w:pPr>
      <w:r w:rsidRPr="007348DA">
        <w:t>Признаки коммерческого подкупа аналогичны признакам взятки.</w:t>
      </w:r>
    </w:p>
    <w:p w:rsidR="00DB7858" w:rsidRPr="007348DA" w:rsidRDefault="00DB7858" w:rsidP="00F34CD4">
      <w:pPr>
        <w:ind w:firstLine="360"/>
        <w:jc w:val="both"/>
        <w:rPr>
          <w:b/>
          <w:bCs/>
        </w:rPr>
      </w:pPr>
      <w:r w:rsidRPr="007348DA">
        <w:t xml:space="preserve"> </w:t>
      </w:r>
      <w:r w:rsidRPr="007348DA">
        <w:rPr>
          <w:b/>
          <w:bCs/>
          <w:i/>
          <w:iCs/>
        </w:rPr>
        <w:t>2. Конфликты интересов</w:t>
      </w:r>
    </w:p>
    <w:p w:rsidR="00DB7858" w:rsidRPr="007348DA" w:rsidRDefault="00DB7858" w:rsidP="00F34CD4">
      <w:pPr>
        <w:ind w:firstLine="360"/>
        <w:jc w:val="both"/>
      </w:pPr>
      <w:r w:rsidRPr="007348DA">
        <w:t xml:space="preserve">Ситуация конфликта интересов имеет место тогда, когда муниципальный служащий не соблюдает ограничения, установленные антикоррупционным законодательством. </w:t>
      </w:r>
    </w:p>
    <w:p w:rsidR="00DB7858" w:rsidRPr="007348DA" w:rsidRDefault="00DB7858" w:rsidP="00F34CD4">
      <w:pPr>
        <w:ind w:firstLine="360"/>
        <w:jc w:val="both"/>
      </w:pPr>
      <w:r w:rsidRPr="007348DA">
        <w:t>Муниципальный служащий должен:</w:t>
      </w:r>
    </w:p>
    <w:p w:rsidR="00DB7858" w:rsidRPr="007348DA" w:rsidRDefault="00DB7858" w:rsidP="00F34CD4">
      <w:pPr>
        <w:ind w:firstLine="360"/>
        <w:jc w:val="both"/>
      </w:pPr>
      <w:r w:rsidRPr="007348DA">
        <w:t>- внимательно относиться к любой возможности конфликта интересов;</w:t>
      </w:r>
    </w:p>
    <w:p w:rsidR="00DB7858" w:rsidRPr="007348DA" w:rsidRDefault="00DB7858" w:rsidP="00F34CD4">
      <w:pPr>
        <w:ind w:firstLine="360"/>
        <w:jc w:val="both"/>
      </w:pPr>
      <w:r w:rsidRPr="007348DA">
        <w:t>- принять меры по предотвращению конфликта интересов в соответствии с прилагаемым ситуационным перечнем  действий муниципальных служащих, которые могут повлечь собой конфликт интересов;</w:t>
      </w:r>
    </w:p>
    <w:p w:rsidR="00DB7858" w:rsidRPr="007348DA" w:rsidRDefault="00DB7858" w:rsidP="00F34CD4">
      <w:pPr>
        <w:ind w:firstLine="360"/>
        <w:jc w:val="both"/>
      </w:pPr>
      <w:r w:rsidRPr="007348DA">
        <w:t>- принять меры по преодолению возникшего конфликта интересов самостоятельно или по согласованию с руководителем;</w:t>
      </w:r>
    </w:p>
    <w:p w:rsidR="00DB7858" w:rsidRPr="007348DA" w:rsidRDefault="00DB7858" w:rsidP="00F34CD4">
      <w:pPr>
        <w:ind w:firstLine="360"/>
        <w:jc w:val="both"/>
      </w:pPr>
      <w:r w:rsidRPr="007348DA">
        <w:t>- подчиниться решению по предотвращению или преодолению конфликта интересов.</w:t>
      </w:r>
    </w:p>
    <w:p w:rsidR="00DB7858" w:rsidRPr="007348DA" w:rsidRDefault="00DB7858" w:rsidP="00F34CD4">
      <w:pPr>
        <w:ind w:firstLine="360"/>
        <w:jc w:val="both"/>
      </w:pPr>
      <w:proofErr w:type="gramStart"/>
      <w:r w:rsidRPr="007348DA">
        <w:t>Муниципальный служащий должен знать, что в соответствии с    пунктом 5.1 статьи 11 Федерального закона от 25 декабря 2008 года № 273-ФЗ «О противодействии коррупции»,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roofErr w:type="gramEnd"/>
    </w:p>
    <w:p w:rsidR="00DB7858" w:rsidRPr="007348DA" w:rsidRDefault="00DB7858" w:rsidP="00F34CD4">
      <w:pPr>
        <w:ind w:firstLine="360"/>
        <w:jc w:val="both"/>
        <w:rPr>
          <w:b/>
          <w:bCs/>
        </w:rPr>
      </w:pPr>
      <w:r w:rsidRPr="007348DA">
        <w:rPr>
          <w:b/>
          <w:bCs/>
          <w:i/>
          <w:iCs/>
        </w:rPr>
        <w:t>3. Подарки</w:t>
      </w:r>
    </w:p>
    <w:p w:rsidR="00DB7858" w:rsidRPr="007348DA" w:rsidRDefault="00DB7858" w:rsidP="00F34CD4">
      <w:pPr>
        <w:ind w:firstLine="360"/>
        <w:jc w:val="both"/>
      </w:pPr>
      <w:proofErr w:type="gramStart"/>
      <w:r w:rsidRPr="007348DA">
        <w:t>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roofErr w:type="gramEnd"/>
    </w:p>
    <w:p w:rsidR="00DB7858" w:rsidRPr="007348DA" w:rsidRDefault="00DB7858" w:rsidP="00F34CD4">
      <w:pPr>
        <w:ind w:firstLine="360"/>
        <w:jc w:val="both"/>
        <w:rPr>
          <w:b/>
          <w:bCs/>
        </w:rPr>
      </w:pPr>
      <w:r w:rsidRPr="007348DA">
        <w:rPr>
          <w:b/>
          <w:bCs/>
          <w:i/>
          <w:iCs/>
        </w:rPr>
        <w:t>4. Интересы после прекращения муниципальной службы</w:t>
      </w:r>
    </w:p>
    <w:p w:rsidR="00DB7858" w:rsidRPr="007348DA" w:rsidRDefault="00DB7858" w:rsidP="00F34CD4">
      <w:pPr>
        <w:ind w:firstLine="360"/>
        <w:jc w:val="both"/>
      </w:pPr>
      <w:r w:rsidRPr="007348DA">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DB7858" w:rsidRPr="007348DA" w:rsidRDefault="00DB7858" w:rsidP="00F34CD4">
      <w:pPr>
        <w:ind w:firstLine="360"/>
        <w:jc w:val="both"/>
      </w:pPr>
      <w:proofErr w:type="gramStart"/>
      <w:r w:rsidRPr="007348DA">
        <w:t>- 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roofErr w:type="gramEnd"/>
    </w:p>
    <w:p w:rsidR="00DB7858" w:rsidRPr="007348DA" w:rsidRDefault="00DB7858" w:rsidP="00F34CD4">
      <w:pPr>
        <w:ind w:firstLine="360"/>
        <w:jc w:val="both"/>
      </w:pPr>
      <w:r w:rsidRPr="007348DA">
        <w:t>- 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муниципальный служащий ранее замещал должность;</w:t>
      </w:r>
    </w:p>
    <w:p w:rsidR="00DB7858" w:rsidRPr="007348DA" w:rsidRDefault="00DB7858" w:rsidP="00F34CD4">
      <w:pPr>
        <w:ind w:firstLine="360"/>
        <w:jc w:val="both"/>
      </w:pPr>
      <w:r w:rsidRPr="007348DA">
        <w:t>- муниципальный  служащий продвигает определенные проекты с тем, чтобы после увольнения с муниципальной службы участвовать в их реализации.</w:t>
      </w:r>
    </w:p>
    <w:p w:rsidR="00DB7858" w:rsidRPr="007348DA" w:rsidRDefault="00DB7858" w:rsidP="00F34CD4">
      <w:pPr>
        <w:ind w:firstLine="360"/>
        <w:jc w:val="both"/>
      </w:pPr>
      <w:r w:rsidRPr="007348DA">
        <w:lastRenderedPageBreak/>
        <w:t>Муниципальный служащий:</w:t>
      </w:r>
    </w:p>
    <w:p w:rsidR="00DB7858" w:rsidRPr="007348DA" w:rsidRDefault="00DB7858" w:rsidP="00F34CD4">
      <w:pPr>
        <w:ind w:firstLine="360"/>
        <w:jc w:val="both"/>
      </w:pPr>
      <w:r w:rsidRPr="007348DA">
        <w:t>- не должен использовать свое нахождение на муниципальной службе для получения предложений работы после ее завершения;</w:t>
      </w:r>
    </w:p>
    <w:p w:rsidR="00DB7858" w:rsidRPr="007348DA" w:rsidRDefault="00DB7858" w:rsidP="00F34CD4">
      <w:pPr>
        <w:ind w:firstLine="360"/>
        <w:jc w:val="both"/>
      </w:pPr>
      <w:r w:rsidRPr="007348DA">
        <w:t>- не должен допускать, чтобы перспектива другой работы способствовала реальному или потенциальному конфликту интересов, и в этой связи обязан:</w:t>
      </w:r>
    </w:p>
    <w:p w:rsidR="00DB7858" w:rsidRPr="007348DA" w:rsidRDefault="00DB7858" w:rsidP="00F34CD4">
      <w:pPr>
        <w:ind w:firstLine="360"/>
        <w:jc w:val="both"/>
      </w:pPr>
      <w:r w:rsidRPr="007348DA">
        <w:t>1) незамедлительно доложить непосредственному руководителю о любом конкретном предложении работы 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DB7858" w:rsidRPr="007348DA" w:rsidRDefault="00DB7858" w:rsidP="00F34CD4">
      <w:pPr>
        <w:ind w:firstLine="360"/>
        <w:jc w:val="both"/>
      </w:pPr>
      <w:r w:rsidRPr="007348DA">
        <w:t>2) сообщить руководителю о своем согласии на предложение работы и принять меры к недопущению возникновения конфликта интересов.</w:t>
      </w:r>
    </w:p>
    <w:p w:rsidR="00DB7858" w:rsidRPr="007348DA" w:rsidRDefault="00DB7858" w:rsidP="00F34CD4">
      <w:pPr>
        <w:ind w:firstLine="360"/>
        <w:jc w:val="both"/>
      </w:pPr>
      <w:r w:rsidRPr="007348DA">
        <w:t xml:space="preserve">После увольнения с муниципальной службы не должен действовать от </w:t>
      </w:r>
      <w:proofErr w:type="gramStart"/>
      <w:r w:rsidRPr="007348DA">
        <w:t>имени</w:t>
      </w:r>
      <w:proofErr w:type="gramEnd"/>
      <w:r w:rsidRPr="007348DA">
        <w:t xml:space="preserve">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p w:rsidR="00DB7858" w:rsidRPr="007348DA" w:rsidRDefault="00DB7858" w:rsidP="00F34CD4">
      <w:pPr>
        <w:ind w:firstLine="360"/>
        <w:jc w:val="both"/>
        <w:rPr>
          <w:b/>
          <w:bCs/>
        </w:rPr>
      </w:pPr>
      <w:r w:rsidRPr="007348DA">
        <w:rPr>
          <w:b/>
          <w:bCs/>
          <w:i/>
          <w:iCs/>
        </w:rPr>
        <w:t>5. Отношения с бывшими муниципальными служащими</w:t>
      </w:r>
    </w:p>
    <w:p w:rsidR="00DB7858" w:rsidRPr="007348DA" w:rsidRDefault="00DB7858" w:rsidP="00F34CD4">
      <w:pPr>
        <w:ind w:firstLine="360"/>
        <w:jc w:val="both"/>
      </w:pPr>
      <w:r w:rsidRPr="007348DA">
        <w:t>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p w:rsidR="00DB7858" w:rsidRPr="007348DA" w:rsidRDefault="00DB7858" w:rsidP="00F34CD4">
      <w:pPr>
        <w:ind w:firstLine="360"/>
        <w:jc w:val="both"/>
        <w:rPr>
          <w:b/>
          <w:bCs/>
        </w:rPr>
      </w:pPr>
      <w:r w:rsidRPr="007348DA">
        <w:rPr>
          <w:b/>
          <w:bCs/>
          <w:i/>
          <w:iCs/>
        </w:rPr>
        <w:t xml:space="preserve">6.  </w:t>
      </w:r>
      <w:r w:rsidRPr="007348DA">
        <w:rPr>
          <w:rStyle w:val="a7"/>
          <w:i/>
          <w:iCs/>
        </w:rPr>
        <w:t>Злоупотребление служебным положением</w:t>
      </w:r>
      <w:r w:rsidRPr="007348DA">
        <w:rPr>
          <w:i/>
          <w:iCs/>
        </w:rPr>
        <w:t>.                                      </w:t>
      </w:r>
    </w:p>
    <w:p w:rsidR="00DB7858" w:rsidRPr="007348DA" w:rsidRDefault="00DB7858" w:rsidP="00F34CD4">
      <w:pPr>
        <w:ind w:firstLine="360"/>
        <w:jc w:val="both"/>
      </w:pPr>
      <w:r w:rsidRPr="007348DA">
        <w:t>Муниципальный служащий в своем поведении не должен допускать возникновения или создания ситуаций или их видимости, которые могут вынудить его оказать, используя служебное положение  услугу или предпочтение другому лицу или организации.</w:t>
      </w:r>
    </w:p>
    <w:p w:rsidR="00DB7858" w:rsidRPr="007348DA" w:rsidRDefault="00DB7858" w:rsidP="00F34CD4">
      <w:pPr>
        <w:ind w:firstLine="360"/>
        <w:jc w:val="both"/>
      </w:pPr>
      <w:r w:rsidRPr="007348DA">
        <w:t xml:space="preserve">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DB7858" w:rsidRPr="007348DA" w:rsidRDefault="00DB7858" w:rsidP="00F34CD4">
      <w:pPr>
        <w:ind w:firstLine="360"/>
        <w:jc w:val="both"/>
      </w:pPr>
      <w:r w:rsidRPr="007348DA">
        <w:t>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p w:rsidR="00DB7858" w:rsidRPr="007348DA" w:rsidRDefault="00DB7858" w:rsidP="00F34CD4">
      <w:pPr>
        <w:ind w:firstLine="360"/>
        <w:jc w:val="both"/>
        <w:rPr>
          <w:i/>
          <w:iCs/>
        </w:rPr>
      </w:pPr>
      <w:r w:rsidRPr="007348DA">
        <w:rPr>
          <w:b/>
          <w:bCs/>
          <w:i/>
          <w:iCs/>
        </w:rPr>
        <w:t>7</w:t>
      </w:r>
      <w:r w:rsidRPr="007348DA">
        <w:rPr>
          <w:rStyle w:val="a7"/>
        </w:rPr>
        <w:t xml:space="preserve">.  </w:t>
      </w:r>
      <w:r w:rsidRPr="007348DA">
        <w:rPr>
          <w:rStyle w:val="a7"/>
          <w:i/>
          <w:iCs/>
        </w:rPr>
        <w:t>Использование информации</w:t>
      </w:r>
    </w:p>
    <w:p w:rsidR="00DB7858" w:rsidRPr="007348DA" w:rsidRDefault="00DB7858" w:rsidP="00F34CD4">
      <w:pPr>
        <w:ind w:firstLine="360"/>
        <w:jc w:val="both"/>
      </w:pPr>
      <w:r w:rsidRPr="007348DA">
        <w:t>Муниципальный служащий может сообщить и использовать служебную информацию только при соблюдении действующих в   органе местного самоуправления  норм и требований, принятых в соответствии с федеральными законами.</w:t>
      </w:r>
    </w:p>
    <w:p w:rsidR="00DB7858" w:rsidRPr="007348DA" w:rsidRDefault="00DB7858" w:rsidP="00F34CD4">
      <w:pPr>
        <w:ind w:firstLine="360"/>
        <w:jc w:val="both"/>
      </w:pPr>
      <w:r w:rsidRPr="007348DA">
        <w:t xml:space="preserve">Также  </w:t>
      </w:r>
      <w:proofErr w:type="gramStart"/>
      <w:r w:rsidRPr="007348DA">
        <w:t>обязан</w:t>
      </w:r>
      <w:proofErr w:type="gramEnd"/>
      <w:r w:rsidRPr="007348DA">
        <w:t xml:space="preserve">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 </w:t>
      </w:r>
    </w:p>
    <w:p w:rsidR="00DB7858" w:rsidRPr="007348DA" w:rsidRDefault="00DB7858" w:rsidP="00F34CD4">
      <w:pPr>
        <w:ind w:firstLine="360"/>
        <w:jc w:val="both"/>
      </w:pPr>
      <w:r w:rsidRPr="007348DA">
        <w:t>Не должен стремиться получить доступ к служебной информации, не относящейся к его компетенции,   использовать не по назначению информацию, которую он может получить при исполнении своих служебных обязанностей или в связи с ними,    задерживать официальную информацию, которая может или должна быть предана гласности.</w:t>
      </w:r>
    </w:p>
    <w:p w:rsidR="00DB7858" w:rsidRPr="007348DA" w:rsidRDefault="00DB7858" w:rsidP="00F34CD4">
      <w:pPr>
        <w:pStyle w:val="a4"/>
        <w:spacing w:before="0" w:beforeAutospacing="0" w:after="0"/>
        <w:ind w:firstLine="360"/>
        <w:jc w:val="both"/>
        <w:rPr>
          <w:rFonts w:ascii="Times New Roman" w:hAnsi="Times New Roman" w:cs="Times New Roman"/>
        </w:rPr>
      </w:pPr>
      <w:r w:rsidRPr="007348DA">
        <w:rPr>
          <w:rFonts w:ascii="Times New Roman" w:hAnsi="Times New Roman" w:cs="Times New Roman"/>
        </w:rPr>
        <w:t> </w:t>
      </w:r>
    </w:p>
    <w:p w:rsidR="00DB7858" w:rsidRPr="007348DA" w:rsidRDefault="00DB7858" w:rsidP="00F34CD4">
      <w:pPr>
        <w:jc w:val="both"/>
      </w:pPr>
    </w:p>
    <w:p w:rsidR="00DB7858" w:rsidRPr="007348DA" w:rsidRDefault="00DB7858" w:rsidP="00F34CD4">
      <w:pPr>
        <w:jc w:val="both"/>
      </w:pPr>
    </w:p>
    <w:p w:rsidR="00DB7858" w:rsidRPr="007348DA" w:rsidRDefault="00DB7858" w:rsidP="00F34CD4">
      <w:pPr>
        <w:pStyle w:val="31"/>
        <w:spacing w:line="360" w:lineRule="auto"/>
        <w:rPr>
          <w:sz w:val="24"/>
        </w:rPr>
      </w:pPr>
    </w:p>
    <w:p w:rsidR="00DB7858" w:rsidRDefault="00DB7858" w:rsidP="00DB7858">
      <w:pPr>
        <w:framePr w:h="2900" w:hSpace="38" w:vSpace="58" w:wrap="notBeside" w:vAnchor="text" w:hAnchor="margin" w:x="-4929" w:y="779"/>
        <w:jc w:val="both"/>
        <w:rPr>
          <w:sz w:val="20"/>
          <w:szCs w:val="20"/>
        </w:rPr>
      </w:pPr>
    </w:p>
    <w:p w:rsidR="00DB7858" w:rsidRDefault="00DB7858" w:rsidP="007348DA">
      <w:pPr>
        <w:rPr>
          <w:b/>
          <w:sz w:val="20"/>
          <w:szCs w:val="20"/>
        </w:rPr>
      </w:pPr>
      <w:bookmarkStart w:id="39" w:name="_GoBack"/>
      <w:bookmarkEnd w:id="39"/>
    </w:p>
    <w:sectPr w:rsidR="00DB7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CB"/>
    <w:rsid w:val="007348DA"/>
    <w:rsid w:val="007974CB"/>
    <w:rsid w:val="00824482"/>
    <w:rsid w:val="00DB7858"/>
    <w:rsid w:val="00F3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B7858"/>
    <w:pPr>
      <w:keepNext/>
      <w:ind w:left="720" w:firstLine="720"/>
      <w:outlineLvl w:val="1"/>
    </w:pPr>
    <w:rPr>
      <w:b/>
      <w:bCs/>
    </w:rPr>
  </w:style>
  <w:style w:type="paragraph" w:styleId="3">
    <w:name w:val="heading 3"/>
    <w:basedOn w:val="a"/>
    <w:next w:val="a"/>
    <w:link w:val="30"/>
    <w:semiHidden/>
    <w:unhideWhenUsed/>
    <w:qFormat/>
    <w:rsid w:val="00DB7858"/>
    <w:pPr>
      <w:keepNext/>
      <w:spacing w:line="360" w:lineRule="auto"/>
      <w:jc w:val="center"/>
      <w:outlineLvl w:val="2"/>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B785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DB7858"/>
    <w:rPr>
      <w:rFonts w:ascii="Times New Roman" w:eastAsia="Times New Roman" w:hAnsi="Times New Roman" w:cs="Times New Roman"/>
      <w:b/>
      <w:bCs/>
      <w:i/>
      <w:iCs/>
      <w:sz w:val="28"/>
      <w:szCs w:val="24"/>
      <w:lang w:eastAsia="ru-RU"/>
    </w:rPr>
  </w:style>
  <w:style w:type="character" w:styleId="a3">
    <w:name w:val="Hyperlink"/>
    <w:semiHidden/>
    <w:unhideWhenUsed/>
    <w:rsid w:val="00DB7858"/>
    <w:rPr>
      <w:color w:val="0000FF"/>
      <w:u w:val="single"/>
    </w:rPr>
  </w:style>
  <w:style w:type="paragraph" w:styleId="a4">
    <w:name w:val="Normal (Web)"/>
    <w:basedOn w:val="a"/>
    <w:unhideWhenUsed/>
    <w:rsid w:val="00DB7858"/>
    <w:pPr>
      <w:spacing w:before="100" w:beforeAutospacing="1" w:after="360" w:line="312" w:lineRule="atLeast"/>
    </w:pPr>
    <w:rPr>
      <w:rFonts w:ascii="Arial Unicode MS" w:eastAsia="Arial Unicode MS" w:hAnsi="Arial Unicode MS" w:cs="Arial Unicode MS"/>
    </w:rPr>
  </w:style>
  <w:style w:type="paragraph" w:styleId="a5">
    <w:name w:val="Body Text"/>
    <w:basedOn w:val="a"/>
    <w:link w:val="a6"/>
    <w:semiHidden/>
    <w:unhideWhenUsed/>
    <w:rsid w:val="00DB7858"/>
    <w:pPr>
      <w:spacing w:line="360" w:lineRule="auto"/>
      <w:jc w:val="center"/>
    </w:pPr>
    <w:rPr>
      <w:b/>
      <w:bCs/>
      <w:i/>
      <w:iCs/>
      <w:sz w:val="28"/>
    </w:rPr>
  </w:style>
  <w:style w:type="character" w:customStyle="1" w:styleId="a6">
    <w:name w:val="Основной текст Знак"/>
    <w:basedOn w:val="a0"/>
    <w:link w:val="a5"/>
    <w:semiHidden/>
    <w:rsid w:val="00DB7858"/>
    <w:rPr>
      <w:rFonts w:ascii="Times New Roman" w:eastAsia="Times New Roman" w:hAnsi="Times New Roman" w:cs="Times New Roman"/>
      <w:b/>
      <w:bCs/>
      <w:i/>
      <w:iCs/>
      <w:sz w:val="28"/>
      <w:szCs w:val="24"/>
      <w:lang w:eastAsia="ru-RU"/>
    </w:rPr>
  </w:style>
  <w:style w:type="paragraph" w:styleId="21">
    <w:name w:val="Body Text 2"/>
    <w:basedOn w:val="a"/>
    <w:link w:val="22"/>
    <w:semiHidden/>
    <w:unhideWhenUsed/>
    <w:rsid w:val="00DB7858"/>
    <w:rPr>
      <w:sz w:val="28"/>
    </w:rPr>
  </w:style>
  <w:style w:type="character" w:customStyle="1" w:styleId="22">
    <w:name w:val="Основной текст 2 Знак"/>
    <w:basedOn w:val="a0"/>
    <w:link w:val="21"/>
    <w:semiHidden/>
    <w:rsid w:val="00DB7858"/>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DB7858"/>
    <w:pPr>
      <w:jc w:val="both"/>
    </w:pPr>
    <w:rPr>
      <w:sz w:val="28"/>
    </w:rPr>
  </w:style>
  <w:style w:type="character" w:customStyle="1" w:styleId="32">
    <w:name w:val="Основной текст 3 Знак"/>
    <w:basedOn w:val="a0"/>
    <w:link w:val="31"/>
    <w:semiHidden/>
    <w:rsid w:val="00DB7858"/>
    <w:rPr>
      <w:rFonts w:ascii="Times New Roman" w:eastAsia="Times New Roman" w:hAnsi="Times New Roman" w:cs="Times New Roman"/>
      <w:sz w:val="28"/>
      <w:szCs w:val="24"/>
      <w:lang w:eastAsia="ru-RU"/>
    </w:rPr>
  </w:style>
  <w:style w:type="paragraph" w:customStyle="1" w:styleId="Style13">
    <w:name w:val="Style13"/>
    <w:basedOn w:val="a"/>
    <w:rsid w:val="00DB7858"/>
    <w:pPr>
      <w:widowControl w:val="0"/>
      <w:autoSpaceDE w:val="0"/>
      <w:autoSpaceDN w:val="0"/>
      <w:adjustRightInd w:val="0"/>
      <w:spacing w:line="275" w:lineRule="exact"/>
      <w:ind w:firstLine="1709"/>
    </w:pPr>
    <w:rPr>
      <w:rFonts w:ascii="Arial" w:hAnsi="Arial"/>
    </w:rPr>
  </w:style>
  <w:style w:type="character" w:customStyle="1" w:styleId="FontStyle23">
    <w:name w:val="Font Style23"/>
    <w:rsid w:val="00DB7858"/>
    <w:rPr>
      <w:rFonts w:ascii="Times New Roman" w:hAnsi="Times New Roman" w:cs="Times New Roman" w:hint="default"/>
      <w:sz w:val="22"/>
      <w:szCs w:val="22"/>
    </w:rPr>
  </w:style>
  <w:style w:type="character" w:customStyle="1" w:styleId="apple-converted-space">
    <w:name w:val="apple-converted-space"/>
    <w:rsid w:val="00DB7858"/>
  </w:style>
  <w:style w:type="character" w:styleId="a7">
    <w:name w:val="Strong"/>
    <w:basedOn w:val="a0"/>
    <w:qFormat/>
    <w:rsid w:val="00DB7858"/>
    <w:rPr>
      <w:b/>
      <w:bCs/>
    </w:rPr>
  </w:style>
  <w:style w:type="paragraph" w:styleId="a8">
    <w:name w:val="Balloon Text"/>
    <w:basedOn w:val="a"/>
    <w:link w:val="a9"/>
    <w:uiPriority w:val="99"/>
    <w:semiHidden/>
    <w:unhideWhenUsed/>
    <w:rsid w:val="00DB7858"/>
    <w:rPr>
      <w:rFonts w:ascii="Tahoma" w:hAnsi="Tahoma" w:cs="Tahoma"/>
      <w:sz w:val="16"/>
      <w:szCs w:val="16"/>
    </w:rPr>
  </w:style>
  <w:style w:type="character" w:customStyle="1" w:styleId="a9">
    <w:name w:val="Текст выноски Знак"/>
    <w:basedOn w:val="a0"/>
    <w:link w:val="a8"/>
    <w:uiPriority w:val="99"/>
    <w:semiHidden/>
    <w:rsid w:val="00DB78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B7858"/>
    <w:pPr>
      <w:keepNext/>
      <w:ind w:left="720" w:firstLine="720"/>
      <w:outlineLvl w:val="1"/>
    </w:pPr>
    <w:rPr>
      <w:b/>
      <w:bCs/>
    </w:rPr>
  </w:style>
  <w:style w:type="paragraph" w:styleId="3">
    <w:name w:val="heading 3"/>
    <w:basedOn w:val="a"/>
    <w:next w:val="a"/>
    <w:link w:val="30"/>
    <w:semiHidden/>
    <w:unhideWhenUsed/>
    <w:qFormat/>
    <w:rsid w:val="00DB7858"/>
    <w:pPr>
      <w:keepNext/>
      <w:spacing w:line="360" w:lineRule="auto"/>
      <w:jc w:val="center"/>
      <w:outlineLvl w:val="2"/>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B785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DB7858"/>
    <w:rPr>
      <w:rFonts w:ascii="Times New Roman" w:eastAsia="Times New Roman" w:hAnsi="Times New Roman" w:cs="Times New Roman"/>
      <w:b/>
      <w:bCs/>
      <w:i/>
      <w:iCs/>
      <w:sz w:val="28"/>
      <w:szCs w:val="24"/>
      <w:lang w:eastAsia="ru-RU"/>
    </w:rPr>
  </w:style>
  <w:style w:type="character" w:styleId="a3">
    <w:name w:val="Hyperlink"/>
    <w:semiHidden/>
    <w:unhideWhenUsed/>
    <w:rsid w:val="00DB7858"/>
    <w:rPr>
      <w:color w:val="0000FF"/>
      <w:u w:val="single"/>
    </w:rPr>
  </w:style>
  <w:style w:type="paragraph" w:styleId="a4">
    <w:name w:val="Normal (Web)"/>
    <w:basedOn w:val="a"/>
    <w:unhideWhenUsed/>
    <w:rsid w:val="00DB7858"/>
    <w:pPr>
      <w:spacing w:before="100" w:beforeAutospacing="1" w:after="360" w:line="312" w:lineRule="atLeast"/>
    </w:pPr>
    <w:rPr>
      <w:rFonts w:ascii="Arial Unicode MS" w:eastAsia="Arial Unicode MS" w:hAnsi="Arial Unicode MS" w:cs="Arial Unicode MS"/>
    </w:rPr>
  </w:style>
  <w:style w:type="paragraph" w:styleId="a5">
    <w:name w:val="Body Text"/>
    <w:basedOn w:val="a"/>
    <w:link w:val="a6"/>
    <w:semiHidden/>
    <w:unhideWhenUsed/>
    <w:rsid w:val="00DB7858"/>
    <w:pPr>
      <w:spacing w:line="360" w:lineRule="auto"/>
      <w:jc w:val="center"/>
    </w:pPr>
    <w:rPr>
      <w:b/>
      <w:bCs/>
      <w:i/>
      <w:iCs/>
      <w:sz w:val="28"/>
    </w:rPr>
  </w:style>
  <w:style w:type="character" w:customStyle="1" w:styleId="a6">
    <w:name w:val="Основной текст Знак"/>
    <w:basedOn w:val="a0"/>
    <w:link w:val="a5"/>
    <w:semiHidden/>
    <w:rsid w:val="00DB7858"/>
    <w:rPr>
      <w:rFonts w:ascii="Times New Roman" w:eastAsia="Times New Roman" w:hAnsi="Times New Roman" w:cs="Times New Roman"/>
      <w:b/>
      <w:bCs/>
      <w:i/>
      <w:iCs/>
      <w:sz w:val="28"/>
      <w:szCs w:val="24"/>
      <w:lang w:eastAsia="ru-RU"/>
    </w:rPr>
  </w:style>
  <w:style w:type="paragraph" w:styleId="21">
    <w:name w:val="Body Text 2"/>
    <w:basedOn w:val="a"/>
    <w:link w:val="22"/>
    <w:semiHidden/>
    <w:unhideWhenUsed/>
    <w:rsid w:val="00DB7858"/>
    <w:rPr>
      <w:sz w:val="28"/>
    </w:rPr>
  </w:style>
  <w:style w:type="character" w:customStyle="1" w:styleId="22">
    <w:name w:val="Основной текст 2 Знак"/>
    <w:basedOn w:val="a0"/>
    <w:link w:val="21"/>
    <w:semiHidden/>
    <w:rsid w:val="00DB7858"/>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DB7858"/>
    <w:pPr>
      <w:jc w:val="both"/>
    </w:pPr>
    <w:rPr>
      <w:sz w:val="28"/>
    </w:rPr>
  </w:style>
  <w:style w:type="character" w:customStyle="1" w:styleId="32">
    <w:name w:val="Основной текст 3 Знак"/>
    <w:basedOn w:val="a0"/>
    <w:link w:val="31"/>
    <w:semiHidden/>
    <w:rsid w:val="00DB7858"/>
    <w:rPr>
      <w:rFonts w:ascii="Times New Roman" w:eastAsia="Times New Roman" w:hAnsi="Times New Roman" w:cs="Times New Roman"/>
      <w:sz w:val="28"/>
      <w:szCs w:val="24"/>
      <w:lang w:eastAsia="ru-RU"/>
    </w:rPr>
  </w:style>
  <w:style w:type="paragraph" w:customStyle="1" w:styleId="Style13">
    <w:name w:val="Style13"/>
    <w:basedOn w:val="a"/>
    <w:rsid w:val="00DB7858"/>
    <w:pPr>
      <w:widowControl w:val="0"/>
      <w:autoSpaceDE w:val="0"/>
      <w:autoSpaceDN w:val="0"/>
      <w:adjustRightInd w:val="0"/>
      <w:spacing w:line="275" w:lineRule="exact"/>
      <w:ind w:firstLine="1709"/>
    </w:pPr>
    <w:rPr>
      <w:rFonts w:ascii="Arial" w:hAnsi="Arial"/>
    </w:rPr>
  </w:style>
  <w:style w:type="character" w:customStyle="1" w:styleId="FontStyle23">
    <w:name w:val="Font Style23"/>
    <w:rsid w:val="00DB7858"/>
    <w:rPr>
      <w:rFonts w:ascii="Times New Roman" w:hAnsi="Times New Roman" w:cs="Times New Roman" w:hint="default"/>
      <w:sz w:val="22"/>
      <w:szCs w:val="22"/>
    </w:rPr>
  </w:style>
  <w:style w:type="character" w:customStyle="1" w:styleId="apple-converted-space">
    <w:name w:val="apple-converted-space"/>
    <w:rsid w:val="00DB7858"/>
  </w:style>
  <w:style w:type="character" w:styleId="a7">
    <w:name w:val="Strong"/>
    <w:basedOn w:val="a0"/>
    <w:qFormat/>
    <w:rsid w:val="00DB7858"/>
    <w:rPr>
      <w:b/>
      <w:bCs/>
    </w:rPr>
  </w:style>
  <w:style w:type="paragraph" w:styleId="a8">
    <w:name w:val="Balloon Text"/>
    <w:basedOn w:val="a"/>
    <w:link w:val="a9"/>
    <w:uiPriority w:val="99"/>
    <w:semiHidden/>
    <w:unhideWhenUsed/>
    <w:rsid w:val="00DB7858"/>
    <w:rPr>
      <w:rFonts w:ascii="Tahoma" w:hAnsi="Tahoma" w:cs="Tahoma"/>
      <w:sz w:val="16"/>
      <w:szCs w:val="16"/>
    </w:rPr>
  </w:style>
  <w:style w:type="character" w:customStyle="1" w:styleId="a9">
    <w:name w:val="Текст выноски Знак"/>
    <w:basedOn w:val="a0"/>
    <w:link w:val="a8"/>
    <w:uiPriority w:val="99"/>
    <w:semiHidden/>
    <w:rsid w:val="00DB78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10688.51/" TargetMode="External"/><Relationship Id="rId13" Type="http://schemas.openxmlformats.org/officeDocument/2006/relationships/hyperlink" Target="file:///C:\..\..\User\AppData\Local\Temp\Rar$DI01.746\&#1055;&#1072;&#1084;&#1103;&#1090;&#1082;&#1072;.doc" TargetMode="External"/><Relationship Id="rId18" Type="http://schemas.openxmlformats.org/officeDocument/2006/relationships/hyperlink" Target="file:///C:\..\..\User\AppData\Local\Temp\Rar$DI01.746\&#1055;&#1072;&#1084;&#1103;&#1090;&#1082;&#1072;.doc" TargetMode="External"/><Relationship Id="rId26" Type="http://schemas.openxmlformats.org/officeDocument/2006/relationships/hyperlink" Target="file:///C:\..\..\User\AppData\Local\Temp\Rar$DI01.746\&#1055;&#1072;&#1084;&#1103;&#1090;&#1082;&#1072;.doc" TargetMode="External"/><Relationship Id="rId39" Type="http://schemas.openxmlformats.org/officeDocument/2006/relationships/hyperlink" Target="garantf1://70310688.29/" TargetMode="External"/><Relationship Id="rId3" Type="http://schemas.openxmlformats.org/officeDocument/2006/relationships/settings" Target="settings.xml"/><Relationship Id="rId21" Type="http://schemas.openxmlformats.org/officeDocument/2006/relationships/hyperlink" Target="file:///C:\..\..\User\AppData\Local\Temp\Rar$DI01.746\&#1055;&#1072;&#1084;&#1103;&#1090;&#1082;&#1072;.doc" TargetMode="External"/><Relationship Id="rId34" Type="http://schemas.openxmlformats.org/officeDocument/2006/relationships/hyperlink" Target="file:///C:\..\..\User\AppData\Local\Temp\Rar$DI01.746\&#1055;&#1072;&#1084;&#1103;&#1090;&#1082;&#1072;.doc" TargetMode="External"/><Relationship Id="rId42" Type="http://schemas.openxmlformats.org/officeDocument/2006/relationships/hyperlink" Target="garantf1://10008000.28511/" TargetMode="External"/><Relationship Id="rId7" Type="http://schemas.openxmlformats.org/officeDocument/2006/relationships/hyperlink" Target="consultantplus://offline/ref=3D86AAB8EB22E56C3A86410AD01038C09248DFE97315253666308C3735795AD786B58728C388f4n1N" TargetMode="External"/><Relationship Id="rId12" Type="http://schemas.openxmlformats.org/officeDocument/2006/relationships/hyperlink" Target="file:///C:\..\..\User\AppData\Local\Temp\Rar$DI01.746\&#1055;&#1072;&#1084;&#1103;&#1090;&#1082;&#1072;.doc" TargetMode="External"/><Relationship Id="rId17" Type="http://schemas.openxmlformats.org/officeDocument/2006/relationships/hyperlink" Target="garantf1://70310688.2104/" TargetMode="External"/><Relationship Id="rId25" Type="http://schemas.openxmlformats.org/officeDocument/2006/relationships/hyperlink" Target="file:///C:\..\..\User\AppData\Local\Temp\Rar$DI01.746\&#1055;&#1072;&#1084;&#1103;&#1090;&#1082;&#1072;.doc" TargetMode="External"/><Relationship Id="rId33" Type="http://schemas.openxmlformats.org/officeDocument/2006/relationships/hyperlink" Target="file:///C:\..\..\User\AppData\Local\Temp\Rar$DI01.746\&#1055;&#1072;&#1084;&#1103;&#1090;&#1082;&#1072;.doc" TargetMode="External"/><Relationship Id="rId38" Type="http://schemas.openxmlformats.org/officeDocument/2006/relationships/hyperlink" Target="file:///C:\..\..\User\AppData\Local\Temp\Rar$DI01.746\&#1055;&#1072;&#1084;&#1103;&#1090;&#1082;&#1072;.doc" TargetMode="External"/><Relationship Id="rId2" Type="http://schemas.microsoft.com/office/2007/relationships/stylesWithEffects" Target="stylesWithEffects.xml"/><Relationship Id="rId16" Type="http://schemas.openxmlformats.org/officeDocument/2006/relationships/hyperlink" Target="garantf1://70310688.18/" TargetMode="External"/><Relationship Id="rId20" Type="http://schemas.openxmlformats.org/officeDocument/2006/relationships/hyperlink" Target="file:///C:\..\..\User\AppData\Local\Temp\Rar$DI01.746\&#1055;&#1072;&#1084;&#1103;&#1090;&#1082;&#1072;.doc" TargetMode="External"/><Relationship Id="rId29" Type="http://schemas.openxmlformats.org/officeDocument/2006/relationships/hyperlink" Target="file:///C:\..\..\User\AppData\Local\Temp\Rar$DI01.746\&#1055;&#1072;&#1084;&#1103;&#1090;&#1082;&#1072;.doc" TargetMode="External"/><Relationship Id="rId41" Type="http://schemas.openxmlformats.org/officeDocument/2006/relationships/hyperlink" Target="file:///C:\..\..\User\AppData\Local\Temp\Rar$DI01.746\&#1055;&#1072;&#1084;&#1103;&#1090;&#1082;&#1072;.doc" TargetMode="External"/><Relationship Id="rId1" Type="http://schemas.openxmlformats.org/officeDocument/2006/relationships/styles" Target="styles.xml"/><Relationship Id="rId6" Type="http://schemas.openxmlformats.org/officeDocument/2006/relationships/hyperlink" Target="consultantplus://offline/ref=3D86AAB8EB22E56C3A86410AD01038C09248DFE07319253666308C3735795AD786B5872ECCf8n2N" TargetMode="External"/><Relationship Id="rId11" Type="http://schemas.openxmlformats.org/officeDocument/2006/relationships/hyperlink" Target="file:///C:\..\..\User\AppData\Local\Temp\Rar$DI01.746\&#1055;&#1072;&#1084;&#1103;&#1090;&#1082;&#1072;.doc" TargetMode="External"/><Relationship Id="rId24" Type="http://schemas.openxmlformats.org/officeDocument/2006/relationships/hyperlink" Target="file:///C:\..\..\User\AppData\Local\Temp\Rar$DI01.746\&#1055;&#1072;&#1084;&#1103;&#1090;&#1082;&#1072;.doc" TargetMode="External"/><Relationship Id="rId32" Type="http://schemas.openxmlformats.org/officeDocument/2006/relationships/hyperlink" Target="file:///C:\..\..\User\AppData\Local\Temp\Rar$DI01.746\&#1055;&#1072;&#1084;&#1103;&#1090;&#1082;&#1072;.doc" TargetMode="External"/><Relationship Id="rId37" Type="http://schemas.openxmlformats.org/officeDocument/2006/relationships/hyperlink" Target="file:///C:\..\..\User\AppData\Local\Temp\Rar$DI01.746\&#1055;&#1072;&#1084;&#1103;&#1090;&#1082;&#1072;.doc" TargetMode="External"/><Relationship Id="rId40" Type="http://schemas.openxmlformats.org/officeDocument/2006/relationships/hyperlink" Target="file:///C:\..\..\User\AppData\Local\Temp\Rar$DI01.746\&#1055;&#1072;&#1084;&#1103;&#1090;&#1082;&#1072;.doc"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garantf1://70310688.16/" TargetMode="External"/><Relationship Id="rId23" Type="http://schemas.openxmlformats.org/officeDocument/2006/relationships/hyperlink" Target="file:///C:\..\..\User\AppData\Local\Temp\Rar$DI01.746\&#1055;&#1072;&#1084;&#1103;&#1090;&#1082;&#1072;.doc" TargetMode="External"/><Relationship Id="rId28" Type="http://schemas.openxmlformats.org/officeDocument/2006/relationships/hyperlink" Target="file:///C:\..\..\User\AppData\Local\Temp\Rar$DI01.746\&#1055;&#1072;&#1084;&#1103;&#1090;&#1082;&#1072;.doc" TargetMode="External"/><Relationship Id="rId36" Type="http://schemas.openxmlformats.org/officeDocument/2006/relationships/hyperlink" Target="file:///C:\..\..\User\AppData\Local\Temp\Rar$DI01.746\&#1055;&#1072;&#1084;&#1103;&#1090;&#1082;&#1072;.doc" TargetMode="External"/><Relationship Id="rId10" Type="http://schemas.openxmlformats.org/officeDocument/2006/relationships/hyperlink" Target="file:///C:\..\..\User\AppData\Local\Temp\Rar$DI01.746\&#1055;&#1072;&#1084;&#1103;&#1090;&#1082;&#1072;.doc" TargetMode="External"/><Relationship Id="rId19" Type="http://schemas.openxmlformats.org/officeDocument/2006/relationships/hyperlink" Target="file:///C:\..\..\User\AppData\Local\Temp\Rar$DI01.746\&#1055;&#1072;&#1084;&#1103;&#1090;&#1082;&#1072;.doc" TargetMode="External"/><Relationship Id="rId31" Type="http://schemas.openxmlformats.org/officeDocument/2006/relationships/hyperlink" Target="file:///C:\..\..\User\AppData\Local\Temp\Rar$DI01.746\&#1055;&#1072;&#1084;&#1103;&#1090;&#1082;&#1072;.do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310688.52/" TargetMode="External"/><Relationship Id="rId14" Type="http://schemas.openxmlformats.org/officeDocument/2006/relationships/hyperlink" Target="garantf1://70310688.15/" TargetMode="External"/><Relationship Id="rId22" Type="http://schemas.openxmlformats.org/officeDocument/2006/relationships/hyperlink" Target="file:///C:\..\..\User\AppData\Local\Temp\Rar$DI01.746\&#1055;&#1072;&#1084;&#1103;&#1090;&#1082;&#1072;.doc" TargetMode="External"/><Relationship Id="rId27" Type="http://schemas.openxmlformats.org/officeDocument/2006/relationships/hyperlink" Target="file:///C:\..\..\User\AppData\Local\Temp\Rar$DI01.746\&#1055;&#1072;&#1084;&#1103;&#1090;&#1082;&#1072;.doc" TargetMode="External"/><Relationship Id="rId30" Type="http://schemas.openxmlformats.org/officeDocument/2006/relationships/hyperlink" Target="file:///C:\..\..\User\AppData\Local\Temp\Rar$DI01.746\&#1055;&#1072;&#1084;&#1103;&#1090;&#1082;&#1072;.doc" TargetMode="External"/><Relationship Id="rId35" Type="http://schemas.openxmlformats.org/officeDocument/2006/relationships/hyperlink" Target="garantf1://70310688.29/" TargetMode="External"/><Relationship Id="rId43" Type="http://schemas.openxmlformats.org/officeDocument/2006/relationships/hyperlink" Target="garantf1://10008000.20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5932</Words>
  <Characters>33815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2013-11-28T09:45:00Z</cp:lastPrinted>
  <dcterms:created xsi:type="dcterms:W3CDTF">2013-10-03T10:56:00Z</dcterms:created>
  <dcterms:modified xsi:type="dcterms:W3CDTF">2013-11-28T09:52:00Z</dcterms:modified>
</cp:coreProperties>
</file>